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PLAN COVEÑAS BAJA TEMPORADA 04 DÍAS – 03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VIGENCIA DEL 16 ENERO AL 15 DICIEMBRE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Excepto Fechas De Alta Temporada: Semana Santa Mar 22-31, Semana de Receso Oct 4-14 / Puentes Festivos</w:t>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TARIFA POR PERSONA DESDE COP $788.000 EN ACOMODACIÓN TRIPLE</w:t>
      </w:r>
    </w:p>
    <w:p w:rsidR="00000000" w:rsidDel="00000000" w:rsidP="00000000" w:rsidRDefault="00000000" w:rsidRPr="00000000" w14:paraId="00000005">
      <w:pPr>
        <w:spacing w:after="0" w:lineRule="auto"/>
        <w:jc w:val="center"/>
        <w:rPr>
          <w:b w:val="1"/>
        </w:rPr>
      </w:pPr>
      <w:r w:rsidDel="00000000" w:rsidR="00000000" w:rsidRPr="00000000">
        <w:rPr>
          <w:rtl w:val="0"/>
        </w:rPr>
      </w:r>
    </w:p>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PRECIO POR PERSONA </w:t>
      </w:r>
      <w:r w:rsidDel="00000000" w:rsidR="00000000" w:rsidRPr="00000000">
        <w:rPr>
          <w:rtl w:val="0"/>
        </w:rPr>
      </w:r>
    </w:p>
    <w:tbl>
      <w:tblPr>
        <w:tblStyle w:val="Table1"/>
        <w:tblW w:w="81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1605"/>
        <w:gridCol w:w="1755"/>
        <w:gridCol w:w="2040"/>
        <w:tblGridChange w:id="0">
          <w:tblGrid>
            <w:gridCol w:w="2730"/>
            <w:gridCol w:w="1605"/>
            <w:gridCol w:w="1755"/>
            <w:gridCol w:w="2040"/>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7">
            <w:pPr>
              <w:widowControl w:val="0"/>
              <w:spacing w:after="0" w:before="6" w:line="240" w:lineRule="auto"/>
              <w:jc w:val="center"/>
              <w:rPr/>
            </w:pPr>
            <w:r w:rsidDel="00000000" w:rsidR="00000000" w:rsidRPr="00000000">
              <w:rPr>
                <w:b w:val="1"/>
                <w:rtl w:val="0"/>
              </w:rPr>
              <w:t xml:space="preserve">HOTEL</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b w:val="1"/>
                <w:rtl w:val="0"/>
              </w:rPr>
              <w:t xml:space="preserve">NIÑOS (3-9 AÑOS)</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HOTEL PALMALINDA</w:t>
            </w:r>
          </w:p>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Noche Adicional</w:t>
            </w:r>
          </w:p>
        </w:tc>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$934.000</w:t>
            </w:r>
          </w:p>
          <w:p w:rsidR="00000000" w:rsidDel="00000000" w:rsidP="00000000" w:rsidRDefault="00000000" w:rsidRPr="00000000" w14:paraId="0000000E">
            <w:pPr>
              <w:widowControl w:val="0"/>
              <w:spacing w:after="0" w:before="6" w:line="240" w:lineRule="auto"/>
              <w:jc w:val="center"/>
              <w:rPr/>
            </w:pPr>
            <w:r w:rsidDel="00000000" w:rsidR="00000000" w:rsidRPr="00000000">
              <w:rPr>
                <w:rtl w:val="0"/>
              </w:rPr>
              <w:t xml:space="preserve">$154.000</w:t>
            </w:r>
          </w:p>
        </w:tc>
        <w:tc>
          <w:tcPr>
            <w:vAlign w:val="top"/>
          </w:tcPr>
          <w:p w:rsidR="00000000" w:rsidDel="00000000" w:rsidP="00000000" w:rsidRDefault="00000000" w:rsidRPr="00000000" w14:paraId="0000000F">
            <w:pPr>
              <w:widowControl w:val="0"/>
              <w:spacing w:after="0" w:before="6" w:line="240" w:lineRule="auto"/>
              <w:jc w:val="center"/>
              <w:rPr/>
            </w:pPr>
            <w:r w:rsidDel="00000000" w:rsidR="00000000" w:rsidRPr="00000000">
              <w:rPr>
                <w:rtl w:val="0"/>
              </w:rPr>
              <w:t xml:space="preserve">$788.000</w:t>
            </w:r>
          </w:p>
          <w:p w:rsidR="00000000" w:rsidDel="00000000" w:rsidP="00000000" w:rsidRDefault="00000000" w:rsidRPr="00000000" w14:paraId="00000010">
            <w:pPr>
              <w:widowControl w:val="0"/>
              <w:spacing w:after="0" w:before="6" w:line="240" w:lineRule="auto"/>
              <w:jc w:val="center"/>
              <w:rPr/>
            </w:pPr>
            <w:r w:rsidDel="00000000" w:rsidR="00000000" w:rsidRPr="00000000">
              <w:rPr>
                <w:rtl w:val="0"/>
              </w:rPr>
              <w:t xml:space="preserve">$139.000</w:t>
            </w:r>
          </w:p>
        </w:tc>
        <w:tc>
          <w:tcPr>
            <w:vAlign w:val="top"/>
          </w:tcPr>
          <w:p w:rsidR="00000000" w:rsidDel="00000000" w:rsidP="00000000" w:rsidRDefault="00000000" w:rsidRPr="00000000" w14:paraId="00000011">
            <w:pPr>
              <w:widowControl w:val="0"/>
              <w:spacing w:after="0" w:before="6" w:line="240" w:lineRule="auto"/>
              <w:jc w:val="center"/>
              <w:rPr/>
            </w:pPr>
            <w:r w:rsidDel="00000000" w:rsidR="00000000" w:rsidRPr="00000000">
              <w:rPr>
                <w:rtl w:val="0"/>
              </w:rPr>
              <w:t xml:space="preserve">$493.000</w:t>
            </w:r>
          </w:p>
          <w:p w:rsidR="00000000" w:rsidDel="00000000" w:rsidP="00000000" w:rsidRDefault="00000000" w:rsidRPr="00000000" w14:paraId="00000012">
            <w:pPr>
              <w:widowControl w:val="0"/>
              <w:spacing w:after="0" w:before="6" w:line="240" w:lineRule="auto"/>
              <w:jc w:val="center"/>
              <w:rPr/>
            </w:pPr>
            <w:r w:rsidDel="00000000" w:rsidR="00000000" w:rsidRPr="00000000">
              <w:rPr>
                <w:rtl w:val="0"/>
              </w:rPr>
              <w:t xml:space="preserve">$108.000</w:t>
            </w:r>
          </w:p>
        </w:tc>
      </w:tr>
      <w:tr>
        <w:trPr>
          <w:cantSplit w:val="0"/>
          <w:trHeight w:val="124" w:hRule="atLeast"/>
          <w:tblHeader w:val="0"/>
        </w:trPr>
        <w:tc>
          <w:tcPr>
            <w:vAlign w:val="top"/>
          </w:tcPr>
          <w:p w:rsidR="00000000" w:rsidDel="00000000" w:rsidP="00000000" w:rsidRDefault="00000000" w:rsidRPr="00000000" w14:paraId="00000013">
            <w:pPr>
              <w:widowControl w:val="0"/>
              <w:spacing w:after="0" w:before="6" w:line="240" w:lineRule="auto"/>
              <w:jc w:val="center"/>
              <w:rPr/>
            </w:pPr>
            <w:r w:rsidDel="00000000" w:rsidR="00000000" w:rsidRPr="00000000">
              <w:rPr>
                <w:rtl w:val="0"/>
              </w:rPr>
              <w:t xml:space="preserve">HOTEL GREEN </w:t>
            </w:r>
          </w:p>
          <w:p w:rsidR="00000000" w:rsidDel="00000000" w:rsidP="00000000" w:rsidRDefault="00000000" w:rsidRPr="00000000" w14:paraId="00000014">
            <w:pPr>
              <w:widowControl w:val="0"/>
              <w:spacing w:after="0" w:before="6" w:line="240" w:lineRule="auto"/>
              <w:jc w:val="center"/>
              <w:rPr/>
            </w:pPr>
            <w:r w:rsidDel="00000000" w:rsidR="00000000" w:rsidRPr="00000000">
              <w:rPr>
                <w:rtl w:val="0"/>
              </w:rPr>
              <w:t xml:space="preserve">Noche Adicional</w:t>
            </w:r>
          </w:p>
        </w:tc>
        <w:tc>
          <w:tcPr>
            <w:vAlign w:val="top"/>
          </w:tcPr>
          <w:p w:rsidR="00000000" w:rsidDel="00000000" w:rsidP="00000000" w:rsidRDefault="00000000" w:rsidRPr="00000000" w14:paraId="00000015">
            <w:pPr>
              <w:widowControl w:val="0"/>
              <w:spacing w:after="0" w:before="6" w:line="240" w:lineRule="auto"/>
              <w:jc w:val="center"/>
              <w:rPr/>
            </w:pPr>
            <w:r w:rsidDel="00000000" w:rsidR="00000000" w:rsidRPr="00000000">
              <w:rPr>
                <w:rtl w:val="0"/>
              </w:rPr>
              <w:t xml:space="preserve">$958.000</w:t>
            </w:r>
          </w:p>
          <w:p w:rsidR="00000000" w:rsidDel="00000000" w:rsidP="00000000" w:rsidRDefault="00000000" w:rsidRPr="00000000" w14:paraId="00000016">
            <w:pPr>
              <w:widowControl w:val="0"/>
              <w:spacing w:after="0" w:before="6" w:line="240" w:lineRule="auto"/>
              <w:jc w:val="center"/>
              <w:rPr/>
            </w:pPr>
            <w:r w:rsidDel="00000000" w:rsidR="00000000" w:rsidRPr="00000000">
              <w:rPr>
                <w:rtl w:val="0"/>
              </w:rPr>
              <w:t xml:space="preserve">$162.000</w:t>
            </w:r>
          </w:p>
        </w:tc>
        <w:tc>
          <w:tcPr>
            <w:vAlign w:val="top"/>
          </w:tcPr>
          <w:p w:rsidR="00000000" w:rsidDel="00000000" w:rsidP="00000000" w:rsidRDefault="00000000" w:rsidRPr="00000000" w14:paraId="00000017">
            <w:pPr>
              <w:widowControl w:val="0"/>
              <w:spacing w:after="0" w:before="6" w:line="240" w:lineRule="auto"/>
              <w:jc w:val="center"/>
              <w:rPr/>
            </w:pPr>
            <w:r w:rsidDel="00000000" w:rsidR="00000000" w:rsidRPr="00000000">
              <w:rPr>
                <w:rtl w:val="0"/>
              </w:rPr>
              <w:t xml:space="preserve">$820.000</w:t>
            </w:r>
          </w:p>
          <w:p w:rsidR="00000000" w:rsidDel="00000000" w:rsidP="00000000" w:rsidRDefault="00000000" w:rsidRPr="00000000" w14:paraId="00000018">
            <w:pPr>
              <w:widowControl w:val="0"/>
              <w:spacing w:after="0" w:before="6" w:line="240" w:lineRule="auto"/>
              <w:jc w:val="center"/>
              <w:rPr/>
            </w:pPr>
            <w:r w:rsidDel="00000000" w:rsidR="00000000" w:rsidRPr="00000000">
              <w:rPr>
                <w:rtl w:val="0"/>
              </w:rPr>
              <w:t xml:space="preserve">$150.000</w:t>
            </w:r>
          </w:p>
        </w:tc>
        <w:tc>
          <w:tcPr>
            <w:vAlign w:val="top"/>
          </w:tcPr>
          <w:p w:rsidR="00000000" w:rsidDel="00000000" w:rsidP="00000000" w:rsidRDefault="00000000" w:rsidRPr="00000000" w14:paraId="00000019">
            <w:pPr>
              <w:widowControl w:val="0"/>
              <w:spacing w:after="0" w:before="6" w:line="240" w:lineRule="auto"/>
              <w:jc w:val="center"/>
              <w:rPr/>
            </w:pPr>
            <w:r w:rsidDel="00000000" w:rsidR="00000000" w:rsidRPr="00000000">
              <w:rPr>
                <w:rtl w:val="0"/>
              </w:rPr>
              <w:t xml:space="preserve">$511.000</w:t>
            </w:r>
          </w:p>
          <w:p w:rsidR="00000000" w:rsidDel="00000000" w:rsidP="00000000" w:rsidRDefault="00000000" w:rsidRPr="00000000" w14:paraId="0000001A">
            <w:pPr>
              <w:widowControl w:val="0"/>
              <w:spacing w:after="0" w:before="6" w:line="240" w:lineRule="auto"/>
              <w:jc w:val="center"/>
              <w:rPr/>
            </w:pPr>
            <w:r w:rsidDel="00000000" w:rsidR="00000000" w:rsidRPr="00000000">
              <w:rPr>
                <w:rtl w:val="0"/>
              </w:rPr>
              <w:t xml:space="preserve">$114.000</w:t>
            </w:r>
          </w:p>
        </w:tc>
      </w:tr>
      <w:tr>
        <w:trPr>
          <w:cantSplit w:val="0"/>
          <w:trHeight w:val="124" w:hRule="atLeast"/>
          <w:tblHeader w:val="0"/>
        </w:trPr>
        <w:tc>
          <w:tcPr>
            <w:vAlign w:val="top"/>
          </w:tcPr>
          <w:p w:rsidR="00000000" w:rsidDel="00000000" w:rsidP="00000000" w:rsidRDefault="00000000" w:rsidRPr="00000000" w14:paraId="0000001B">
            <w:pPr>
              <w:widowControl w:val="0"/>
              <w:spacing w:after="0" w:before="6" w:line="240" w:lineRule="auto"/>
              <w:jc w:val="center"/>
              <w:rPr/>
            </w:pPr>
            <w:r w:rsidDel="00000000" w:rsidR="00000000" w:rsidRPr="00000000">
              <w:rPr>
                <w:rtl w:val="0"/>
              </w:rPr>
              <w:t xml:space="preserve">HOTEL LA FRAGATA </w:t>
            </w:r>
          </w:p>
          <w:p w:rsidR="00000000" w:rsidDel="00000000" w:rsidP="00000000" w:rsidRDefault="00000000" w:rsidRPr="00000000" w14:paraId="0000001C">
            <w:pPr>
              <w:widowControl w:val="0"/>
              <w:spacing w:after="0" w:before="6" w:line="240" w:lineRule="auto"/>
              <w:jc w:val="center"/>
              <w:rPr/>
            </w:pPr>
            <w:r w:rsidDel="00000000" w:rsidR="00000000" w:rsidRPr="00000000">
              <w:rPr>
                <w:rtl w:val="0"/>
              </w:rPr>
              <w:t xml:space="preserve">Noche Adicional</w:t>
            </w:r>
          </w:p>
        </w:tc>
        <w:tc>
          <w:tcPr>
            <w:vAlign w:val="top"/>
          </w:tcPr>
          <w:p w:rsidR="00000000" w:rsidDel="00000000" w:rsidP="00000000" w:rsidRDefault="00000000" w:rsidRPr="00000000" w14:paraId="0000001D">
            <w:pPr>
              <w:widowControl w:val="0"/>
              <w:spacing w:after="0" w:before="6" w:line="240" w:lineRule="auto"/>
              <w:jc w:val="center"/>
              <w:rPr/>
            </w:pPr>
            <w:r w:rsidDel="00000000" w:rsidR="00000000" w:rsidRPr="00000000">
              <w:rPr>
                <w:rtl w:val="0"/>
              </w:rPr>
              <w:t xml:space="preserve">$1.199.000</w:t>
            </w:r>
          </w:p>
          <w:p w:rsidR="00000000" w:rsidDel="00000000" w:rsidP="00000000" w:rsidRDefault="00000000" w:rsidRPr="00000000" w14:paraId="0000001E">
            <w:pPr>
              <w:widowControl w:val="0"/>
              <w:spacing w:after="0" w:before="6" w:line="240" w:lineRule="auto"/>
              <w:jc w:val="center"/>
              <w:rPr/>
            </w:pPr>
            <w:r w:rsidDel="00000000" w:rsidR="00000000" w:rsidRPr="00000000">
              <w:rPr>
                <w:rtl w:val="0"/>
              </w:rPr>
              <w:t xml:space="preserve">$243.000</w:t>
            </w:r>
          </w:p>
        </w:tc>
        <w:tc>
          <w:tcPr>
            <w:vAlign w:val="top"/>
          </w:tcPr>
          <w:p w:rsidR="00000000" w:rsidDel="00000000" w:rsidP="00000000" w:rsidRDefault="00000000" w:rsidRPr="00000000" w14:paraId="0000001F">
            <w:pPr>
              <w:widowControl w:val="0"/>
              <w:spacing w:after="0" w:before="6" w:line="240" w:lineRule="auto"/>
              <w:jc w:val="center"/>
              <w:rPr/>
            </w:pPr>
            <w:r w:rsidDel="00000000" w:rsidR="00000000" w:rsidRPr="00000000">
              <w:rPr>
                <w:rtl w:val="0"/>
              </w:rPr>
              <w:t xml:space="preserve">$945.000</w:t>
            </w:r>
          </w:p>
          <w:p w:rsidR="00000000" w:rsidDel="00000000" w:rsidP="00000000" w:rsidRDefault="00000000" w:rsidRPr="00000000" w14:paraId="00000020">
            <w:pPr>
              <w:widowControl w:val="0"/>
              <w:spacing w:after="0" w:before="6" w:line="240" w:lineRule="auto"/>
              <w:jc w:val="center"/>
              <w:rPr/>
            </w:pPr>
            <w:r w:rsidDel="00000000" w:rsidR="00000000" w:rsidRPr="00000000">
              <w:rPr>
                <w:rtl w:val="0"/>
              </w:rPr>
              <w:t xml:space="preserve">$192.000</w:t>
            </w:r>
          </w:p>
        </w:tc>
        <w:tc>
          <w:tcPr>
            <w:vAlign w:val="top"/>
          </w:tcPr>
          <w:p w:rsidR="00000000" w:rsidDel="00000000" w:rsidP="00000000" w:rsidRDefault="00000000" w:rsidRPr="00000000" w14:paraId="00000021">
            <w:pPr>
              <w:widowControl w:val="0"/>
              <w:spacing w:after="0" w:before="6" w:line="240" w:lineRule="auto"/>
              <w:jc w:val="center"/>
              <w:rPr/>
            </w:pPr>
            <w:r w:rsidDel="00000000" w:rsidR="00000000" w:rsidRPr="00000000">
              <w:rPr>
                <w:rtl w:val="0"/>
              </w:rPr>
              <w:t xml:space="preserve">$461.000</w:t>
            </w:r>
          </w:p>
          <w:p w:rsidR="00000000" w:rsidDel="00000000" w:rsidP="00000000" w:rsidRDefault="00000000" w:rsidRPr="00000000" w14:paraId="00000022">
            <w:pPr>
              <w:widowControl w:val="0"/>
              <w:spacing w:after="0" w:before="6" w:line="240" w:lineRule="auto"/>
              <w:jc w:val="center"/>
              <w:rPr/>
            </w:pPr>
            <w:r w:rsidDel="00000000" w:rsidR="00000000" w:rsidRPr="00000000">
              <w:rPr>
                <w:rtl w:val="0"/>
              </w:rPr>
              <w:t xml:space="preserve">$100.000</w:t>
            </w:r>
          </w:p>
        </w:tc>
      </w:tr>
      <w:tr>
        <w:trPr>
          <w:cantSplit w:val="0"/>
          <w:trHeight w:val="124" w:hRule="atLeast"/>
          <w:tblHeader w:val="0"/>
        </w:trPr>
        <w:tc>
          <w:tcPr>
            <w:vAlign w:val="top"/>
          </w:tcPr>
          <w:p w:rsidR="00000000" w:rsidDel="00000000" w:rsidP="00000000" w:rsidRDefault="00000000" w:rsidRPr="00000000" w14:paraId="00000023">
            <w:pPr>
              <w:widowControl w:val="0"/>
              <w:spacing w:after="0" w:before="6" w:line="240" w:lineRule="auto"/>
              <w:jc w:val="center"/>
              <w:rPr/>
            </w:pPr>
            <w:r w:rsidDel="00000000" w:rsidR="00000000" w:rsidRPr="00000000">
              <w:rPr>
                <w:rtl w:val="0"/>
              </w:rPr>
              <w:t xml:space="preserve">HOTEL LOS HERMANOS </w:t>
            </w:r>
          </w:p>
          <w:p w:rsidR="00000000" w:rsidDel="00000000" w:rsidP="00000000" w:rsidRDefault="00000000" w:rsidRPr="00000000" w14:paraId="00000024">
            <w:pPr>
              <w:widowControl w:val="0"/>
              <w:spacing w:after="0" w:before="6" w:line="240" w:lineRule="auto"/>
              <w:jc w:val="center"/>
              <w:rPr/>
            </w:pPr>
            <w:r w:rsidDel="00000000" w:rsidR="00000000" w:rsidRPr="00000000">
              <w:rPr>
                <w:rtl w:val="0"/>
              </w:rPr>
              <w:t xml:space="preserve">Noche Adicional</w:t>
            </w:r>
          </w:p>
        </w:tc>
        <w:tc>
          <w:tcPr>
            <w:vAlign w:val="top"/>
          </w:tcPr>
          <w:p w:rsidR="00000000" w:rsidDel="00000000" w:rsidP="00000000" w:rsidRDefault="00000000" w:rsidRPr="00000000" w14:paraId="00000025">
            <w:pPr>
              <w:widowControl w:val="0"/>
              <w:spacing w:after="0" w:before="6" w:line="240" w:lineRule="auto"/>
              <w:jc w:val="center"/>
              <w:rPr/>
            </w:pPr>
            <w:r w:rsidDel="00000000" w:rsidR="00000000" w:rsidRPr="00000000">
              <w:rPr>
                <w:rtl w:val="0"/>
              </w:rPr>
              <w:t xml:space="preserve">$1.075.000</w:t>
            </w:r>
          </w:p>
          <w:p w:rsidR="00000000" w:rsidDel="00000000" w:rsidP="00000000" w:rsidRDefault="00000000" w:rsidRPr="00000000" w14:paraId="00000026">
            <w:pPr>
              <w:widowControl w:val="0"/>
              <w:spacing w:after="0" w:before="6" w:line="240" w:lineRule="auto"/>
              <w:jc w:val="center"/>
              <w:rPr/>
            </w:pPr>
            <w:r w:rsidDel="00000000" w:rsidR="00000000" w:rsidRPr="00000000">
              <w:rPr>
                <w:rtl w:val="0"/>
              </w:rPr>
              <w:t xml:space="preserve">$199.000</w:t>
            </w:r>
          </w:p>
        </w:tc>
        <w:tc>
          <w:tcPr>
            <w:vAlign w:val="top"/>
          </w:tcPr>
          <w:p w:rsidR="00000000" w:rsidDel="00000000" w:rsidP="00000000" w:rsidRDefault="00000000" w:rsidRPr="00000000" w14:paraId="00000027">
            <w:pPr>
              <w:widowControl w:val="0"/>
              <w:spacing w:after="0" w:before="6" w:line="240" w:lineRule="auto"/>
              <w:jc w:val="center"/>
              <w:rPr/>
            </w:pPr>
            <w:r w:rsidDel="00000000" w:rsidR="00000000" w:rsidRPr="00000000">
              <w:rPr>
                <w:rtl w:val="0"/>
              </w:rPr>
              <w:t xml:space="preserve">$952.000</w:t>
            </w:r>
          </w:p>
          <w:p w:rsidR="00000000" w:rsidDel="00000000" w:rsidP="00000000" w:rsidRDefault="00000000" w:rsidRPr="00000000" w14:paraId="00000028">
            <w:pPr>
              <w:widowControl w:val="0"/>
              <w:spacing w:after="0" w:before="6" w:line="240" w:lineRule="auto"/>
              <w:jc w:val="center"/>
              <w:rPr/>
            </w:pPr>
            <w:r w:rsidDel="00000000" w:rsidR="00000000" w:rsidRPr="00000000">
              <w:rPr>
                <w:rtl w:val="0"/>
              </w:rPr>
              <w:t xml:space="preserve">$192.000</w:t>
            </w:r>
          </w:p>
        </w:tc>
        <w:tc>
          <w:tcPr>
            <w:vAlign w:val="top"/>
          </w:tcPr>
          <w:p w:rsidR="00000000" w:rsidDel="00000000" w:rsidP="00000000" w:rsidRDefault="00000000" w:rsidRPr="00000000" w14:paraId="00000029">
            <w:pPr>
              <w:widowControl w:val="0"/>
              <w:spacing w:after="0" w:before="6" w:line="240" w:lineRule="auto"/>
              <w:jc w:val="center"/>
              <w:rPr/>
            </w:pPr>
            <w:r w:rsidDel="00000000" w:rsidR="00000000" w:rsidRPr="00000000">
              <w:rPr>
                <w:rtl w:val="0"/>
              </w:rPr>
              <w:t xml:space="preserve">$632.000</w:t>
            </w:r>
          </w:p>
          <w:p w:rsidR="00000000" w:rsidDel="00000000" w:rsidP="00000000" w:rsidRDefault="00000000" w:rsidRPr="00000000" w14:paraId="0000002A">
            <w:pPr>
              <w:widowControl w:val="0"/>
              <w:spacing w:after="0" w:before="6" w:line="240" w:lineRule="auto"/>
              <w:jc w:val="center"/>
              <w:rPr/>
            </w:pPr>
            <w:r w:rsidDel="00000000" w:rsidR="00000000" w:rsidRPr="00000000">
              <w:rPr>
                <w:rtl w:val="0"/>
              </w:rPr>
              <w:t xml:space="preserve">$155.000</w:t>
            </w:r>
          </w:p>
        </w:tc>
      </w:tr>
      <w:tr>
        <w:trPr>
          <w:cantSplit w:val="0"/>
          <w:trHeight w:val="124" w:hRule="atLeast"/>
          <w:tblHeader w:val="0"/>
        </w:trPr>
        <w:tc>
          <w:tcPr>
            <w:vAlign w:val="top"/>
          </w:tcPr>
          <w:p w:rsidR="00000000" w:rsidDel="00000000" w:rsidP="00000000" w:rsidRDefault="00000000" w:rsidRPr="00000000" w14:paraId="0000002B">
            <w:pPr>
              <w:widowControl w:val="0"/>
              <w:spacing w:after="0" w:before="6" w:line="240" w:lineRule="auto"/>
              <w:jc w:val="center"/>
              <w:rPr/>
            </w:pPr>
            <w:r w:rsidDel="00000000" w:rsidR="00000000" w:rsidRPr="00000000">
              <w:rPr>
                <w:rtl w:val="0"/>
              </w:rPr>
              <w:t xml:space="preserve">HOTEL EL POBLADO </w:t>
            </w:r>
          </w:p>
          <w:p w:rsidR="00000000" w:rsidDel="00000000" w:rsidP="00000000" w:rsidRDefault="00000000" w:rsidRPr="00000000" w14:paraId="0000002C">
            <w:pPr>
              <w:widowControl w:val="0"/>
              <w:spacing w:after="0" w:before="6" w:line="240" w:lineRule="auto"/>
              <w:jc w:val="center"/>
              <w:rPr/>
            </w:pPr>
            <w:r w:rsidDel="00000000" w:rsidR="00000000" w:rsidRPr="00000000">
              <w:rPr>
                <w:rtl w:val="0"/>
              </w:rPr>
              <w:t xml:space="preserve">Noche Adicional</w:t>
            </w:r>
          </w:p>
        </w:tc>
        <w:tc>
          <w:tcPr>
            <w:vAlign w:val="top"/>
          </w:tcPr>
          <w:p w:rsidR="00000000" w:rsidDel="00000000" w:rsidP="00000000" w:rsidRDefault="00000000" w:rsidRPr="00000000" w14:paraId="0000002D">
            <w:pPr>
              <w:widowControl w:val="0"/>
              <w:spacing w:after="0" w:before="6" w:line="240" w:lineRule="auto"/>
              <w:jc w:val="center"/>
              <w:rPr/>
            </w:pPr>
            <w:r w:rsidDel="00000000" w:rsidR="00000000" w:rsidRPr="00000000">
              <w:rPr>
                <w:rtl w:val="0"/>
              </w:rPr>
              <w:t xml:space="preserve">$1.036.000</w:t>
            </w:r>
          </w:p>
          <w:p w:rsidR="00000000" w:rsidDel="00000000" w:rsidP="00000000" w:rsidRDefault="00000000" w:rsidRPr="00000000" w14:paraId="0000002E">
            <w:pPr>
              <w:widowControl w:val="0"/>
              <w:spacing w:after="0" w:before="6" w:line="240" w:lineRule="auto"/>
              <w:jc w:val="center"/>
              <w:rPr/>
            </w:pPr>
            <w:r w:rsidDel="00000000" w:rsidR="00000000" w:rsidRPr="00000000">
              <w:rPr>
                <w:rtl w:val="0"/>
              </w:rPr>
              <w:t xml:space="preserve">$188.000</w:t>
            </w:r>
          </w:p>
        </w:tc>
        <w:tc>
          <w:tcPr>
            <w:vAlign w:val="top"/>
          </w:tcPr>
          <w:p w:rsidR="00000000" w:rsidDel="00000000" w:rsidP="00000000" w:rsidRDefault="00000000" w:rsidRPr="00000000" w14:paraId="0000002F">
            <w:pPr>
              <w:widowControl w:val="0"/>
              <w:spacing w:after="0" w:before="6" w:line="240" w:lineRule="auto"/>
              <w:jc w:val="center"/>
              <w:rPr/>
            </w:pPr>
            <w:r w:rsidDel="00000000" w:rsidR="00000000" w:rsidRPr="00000000">
              <w:rPr>
                <w:rtl w:val="0"/>
              </w:rPr>
              <w:t xml:space="preserve">$904.000</w:t>
            </w:r>
          </w:p>
          <w:p w:rsidR="00000000" w:rsidDel="00000000" w:rsidP="00000000" w:rsidRDefault="00000000" w:rsidRPr="00000000" w14:paraId="00000030">
            <w:pPr>
              <w:widowControl w:val="0"/>
              <w:spacing w:after="0" w:before="6" w:line="240" w:lineRule="auto"/>
              <w:jc w:val="center"/>
              <w:rPr/>
            </w:pPr>
            <w:r w:rsidDel="00000000" w:rsidR="00000000" w:rsidRPr="00000000">
              <w:rPr>
                <w:rtl w:val="0"/>
              </w:rPr>
              <w:t xml:space="preserve">$177.000</w:t>
            </w:r>
          </w:p>
        </w:tc>
        <w:tc>
          <w:tcPr>
            <w:vAlign w:val="top"/>
          </w:tcPr>
          <w:p w:rsidR="00000000" w:rsidDel="00000000" w:rsidP="00000000" w:rsidRDefault="00000000" w:rsidRPr="00000000" w14:paraId="00000031">
            <w:pPr>
              <w:widowControl w:val="0"/>
              <w:spacing w:after="0" w:before="6" w:line="240" w:lineRule="auto"/>
              <w:jc w:val="center"/>
              <w:rPr/>
            </w:pPr>
            <w:r w:rsidDel="00000000" w:rsidR="00000000" w:rsidRPr="00000000">
              <w:rPr>
                <w:rtl w:val="0"/>
              </w:rPr>
              <w:t xml:space="preserve">$562.000</w:t>
            </w:r>
          </w:p>
          <w:p w:rsidR="00000000" w:rsidDel="00000000" w:rsidP="00000000" w:rsidRDefault="00000000" w:rsidRPr="00000000" w14:paraId="00000032">
            <w:pPr>
              <w:widowControl w:val="0"/>
              <w:spacing w:after="0" w:before="6" w:line="240" w:lineRule="auto"/>
              <w:jc w:val="center"/>
              <w:rPr/>
            </w:pPr>
            <w:r w:rsidDel="00000000" w:rsidR="00000000" w:rsidRPr="00000000">
              <w:rPr>
                <w:rtl w:val="0"/>
              </w:rPr>
              <w:t xml:space="preserve">$132.000</w:t>
            </w:r>
          </w:p>
        </w:tc>
      </w:tr>
    </w:tbl>
    <w:p w:rsidR="00000000" w:rsidDel="00000000" w:rsidP="00000000" w:rsidRDefault="00000000" w:rsidRPr="00000000" w14:paraId="00000033">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34">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35">
      <w:pPr>
        <w:numPr>
          <w:ilvl w:val="0"/>
          <w:numId w:val="1"/>
        </w:numPr>
        <w:spacing w:after="0" w:lineRule="auto"/>
        <w:ind w:left="720" w:hanging="360"/>
        <w:rPr/>
      </w:pPr>
      <w:r w:rsidDel="00000000" w:rsidR="00000000" w:rsidRPr="00000000">
        <w:rPr>
          <w:rtl w:val="0"/>
        </w:rPr>
        <w:t xml:space="preserve">Alojamiento 3 Noches / 4 Días en el hotel seleccionado en acomodación elegida .</w:t>
      </w:r>
    </w:p>
    <w:p w:rsidR="00000000" w:rsidDel="00000000" w:rsidP="00000000" w:rsidRDefault="00000000" w:rsidRPr="00000000" w14:paraId="00000036">
      <w:pPr>
        <w:numPr>
          <w:ilvl w:val="0"/>
          <w:numId w:val="1"/>
        </w:numPr>
        <w:spacing w:after="0" w:lineRule="auto"/>
        <w:ind w:left="720" w:hanging="360"/>
        <w:rPr/>
      </w:pPr>
      <w:r w:rsidDel="00000000" w:rsidR="00000000" w:rsidRPr="00000000">
        <w:rPr>
          <w:rtl w:val="0"/>
        </w:rPr>
        <w:t xml:space="preserve">Desayuno diario de acuerdo con el número de noches.</w:t>
      </w:r>
    </w:p>
    <w:p w:rsidR="00000000" w:rsidDel="00000000" w:rsidP="00000000" w:rsidRDefault="00000000" w:rsidRPr="00000000" w14:paraId="00000037">
      <w:pPr>
        <w:numPr>
          <w:ilvl w:val="0"/>
          <w:numId w:val="1"/>
        </w:numPr>
        <w:spacing w:after="0" w:lineRule="auto"/>
        <w:ind w:left="720" w:hanging="360"/>
        <w:rPr/>
      </w:pPr>
      <w:r w:rsidDel="00000000" w:rsidR="00000000" w:rsidRPr="00000000">
        <w:rPr>
          <w:rtl w:val="0"/>
        </w:rPr>
        <w:t xml:space="preserve">Tour Ciénaga la Caimanera con almuerzo.</w:t>
      </w:r>
    </w:p>
    <w:p w:rsidR="00000000" w:rsidDel="00000000" w:rsidP="00000000" w:rsidRDefault="00000000" w:rsidRPr="00000000" w14:paraId="00000038">
      <w:pPr>
        <w:numPr>
          <w:ilvl w:val="0"/>
          <w:numId w:val="1"/>
        </w:numPr>
        <w:spacing w:after="0" w:lineRule="auto"/>
        <w:ind w:left="720" w:hanging="360"/>
        <w:rPr/>
      </w:pPr>
      <w:r w:rsidDel="00000000" w:rsidR="00000000" w:rsidRPr="00000000">
        <w:rPr>
          <w:rtl w:val="0"/>
        </w:rPr>
        <w:t xml:space="preserve">Traslado Aeropuerto Montería/ Hotel / Aeropuerto Montería.</w:t>
      </w:r>
    </w:p>
    <w:p w:rsidR="00000000" w:rsidDel="00000000" w:rsidP="00000000" w:rsidRDefault="00000000" w:rsidRPr="00000000" w14:paraId="00000039">
      <w:pPr>
        <w:numPr>
          <w:ilvl w:val="0"/>
          <w:numId w:val="1"/>
        </w:numPr>
        <w:spacing w:after="0" w:lineRule="auto"/>
        <w:ind w:left="720" w:hanging="360"/>
        <w:rPr>
          <w:u w:val="none"/>
        </w:rPr>
      </w:pPr>
      <w:r w:rsidDel="00000000" w:rsidR="00000000" w:rsidRPr="00000000">
        <w:rPr>
          <w:rtl w:val="0"/>
        </w:rPr>
        <w:t xml:space="preserve">Uso de las facilidades del hotel seleccionado.</w:t>
      </w:r>
      <w:r w:rsidDel="00000000" w:rsidR="00000000" w:rsidRPr="00000000">
        <w:rPr>
          <w:rtl w:val="0"/>
        </w:rPr>
      </w:r>
    </w:p>
    <w:p w:rsidR="00000000" w:rsidDel="00000000" w:rsidP="00000000" w:rsidRDefault="00000000" w:rsidRPr="00000000" w14:paraId="0000003A">
      <w:pPr>
        <w:numPr>
          <w:ilvl w:val="0"/>
          <w:numId w:val="1"/>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3B">
      <w:pPr>
        <w:numPr>
          <w:ilvl w:val="0"/>
          <w:numId w:val="1"/>
        </w:numPr>
        <w:spacing w:after="0" w:lineRule="auto"/>
        <w:ind w:left="720" w:hanging="360"/>
        <w:rPr>
          <w:u w:val="none"/>
        </w:rPr>
      </w:pPr>
      <w:r w:rsidDel="00000000" w:rsidR="00000000" w:rsidRPr="00000000">
        <w:rPr>
          <w:rtl w:val="0"/>
        </w:rPr>
        <w:t xml:space="preserve">Iva de alojamiento.</w:t>
      </w:r>
      <w:r w:rsidDel="00000000" w:rsidR="00000000" w:rsidRPr="00000000">
        <w:rPr>
          <w:rtl w:val="0"/>
        </w:rPr>
      </w:r>
    </w:p>
    <w:p w:rsidR="00000000" w:rsidDel="00000000" w:rsidP="00000000" w:rsidRDefault="00000000" w:rsidRPr="00000000" w14:paraId="0000003C">
      <w:pPr>
        <w:spacing w:after="0" w:lineRule="auto"/>
        <w:rPr>
          <w:b w:val="1"/>
        </w:rPr>
      </w:pPr>
      <w:r w:rsidDel="00000000" w:rsidR="00000000" w:rsidRPr="00000000">
        <w:rPr>
          <w:rtl w:val="0"/>
        </w:rPr>
      </w:r>
    </w:p>
    <w:p w:rsidR="00000000" w:rsidDel="00000000" w:rsidP="00000000" w:rsidRDefault="00000000" w:rsidRPr="00000000" w14:paraId="0000003D">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E">
      <w:pPr>
        <w:numPr>
          <w:ilvl w:val="0"/>
          <w:numId w:val="2"/>
        </w:numPr>
        <w:spacing w:after="0" w:line="240" w:lineRule="auto"/>
        <w:ind w:left="720" w:hanging="360"/>
        <w:jc w:val="both"/>
        <w:rPr/>
      </w:pPr>
      <w:r w:rsidDel="00000000" w:rsidR="00000000" w:rsidRPr="00000000">
        <w:rPr>
          <w:rtl w:val="0"/>
        </w:rPr>
        <w:t xml:space="preserve">Gastos de índole personal: bar, lavandería, compras.</w:t>
      </w:r>
    </w:p>
    <w:p w:rsidR="00000000" w:rsidDel="00000000" w:rsidP="00000000" w:rsidRDefault="00000000" w:rsidRPr="00000000" w14:paraId="0000003F">
      <w:pPr>
        <w:numPr>
          <w:ilvl w:val="0"/>
          <w:numId w:val="2"/>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40">
      <w:pPr>
        <w:numPr>
          <w:ilvl w:val="0"/>
          <w:numId w:val="2"/>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41">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42">
      <w:pPr>
        <w:numPr>
          <w:ilvl w:val="0"/>
          <w:numId w:val="2"/>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43">
      <w:pPr>
        <w:spacing w:after="0" w:lineRule="auto"/>
        <w:rPr>
          <w:b w:val="1"/>
        </w:rPr>
      </w:pPr>
      <w:r w:rsidDel="00000000" w:rsidR="00000000" w:rsidRPr="00000000">
        <w:rPr>
          <w:rtl w:val="0"/>
        </w:rPr>
      </w:r>
    </w:p>
    <w:p w:rsidR="00000000" w:rsidDel="00000000" w:rsidP="00000000" w:rsidRDefault="00000000" w:rsidRPr="00000000" w14:paraId="00000044">
      <w:pPr>
        <w:spacing w:after="0" w:line="240" w:lineRule="auto"/>
        <w:jc w:val="both"/>
        <w:rPr>
          <w:b w:val="1"/>
        </w:rPr>
      </w:pPr>
      <w:r w:rsidDel="00000000" w:rsidR="00000000" w:rsidRPr="00000000">
        <w:rPr>
          <w:b w:val="1"/>
          <w:rtl w:val="0"/>
        </w:rPr>
        <w:t xml:space="preserve">TOURS OPCIONALES:</w:t>
      </w:r>
    </w:p>
    <w:p w:rsidR="00000000" w:rsidDel="00000000" w:rsidP="00000000" w:rsidRDefault="00000000" w:rsidRPr="00000000" w14:paraId="00000045">
      <w:pPr>
        <w:numPr>
          <w:ilvl w:val="0"/>
          <w:numId w:val="2"/>
        </w:numPr>
        <w:spacing w:after="0" w:line="240" w:lineRule="auto"/>
        <w:ind w:left="720" w:hanging="360"/>
        <w:jc w:val="both"/>
        <w:rPr/>
      </w:pPr>
      <w:r w:rsidDel="00000000" w:rsidR="00000000" w:rsidRPr="00000000">
        <w:rPr>
          <w:rtl w:val="0"/>
        </w:rPr>
        <w:t xml:space="preserve">Tour Sabanero: Recorrido por las poblaciones de Tuchin tierra del sombrero vueltiao, Chinú, Sampués donde conoceremos sus artesanías en cuero y madera, Sincelejo donde visitaremos su catedral. Almuerzo</w:t>
      </w:r>
    </w:p>
    <w:p w:rsidR="00000000" w:rsidDel="00000000" w:rsidP="00000000" w:rsidRDefault="00000000" w:rsidRPr="00000000" w14:paraId="00000046">
      <w:pPr>
        <w:spacing w:after="0" w:line="240" w:lineRule="auto"/>
        <w:ind w:left="720" w:firstLine="0"/>
        <w:jc w:val="both"/>
        <w:rPr/>
      </w:pPr>
      <w:r w:rsidDel="00000000" w:rsidR="00000000" w:rsidRPr="00000000">
        <w:rPr>
          <w:b w:val="1"/>
          <w:rtl w:val="0"/>
        </w:rPr>
        <w:t xml:space="preserve">VALOR POR PERSONA </w:t>
      </w:r>
      <w:r w:rsidDel="00000000" w:rsidR="00000000" w:rsidRPr="00000000">
        <w:rPr>
          <w:rtl w:val="0"/>
        </w:rPr>
        <w:t xml:space="preserve">= $178.000 (Aplica Mínimo 4pax)</w:t>
      </w:r>
    </w:p>
    <w:p w:rsidR="00000000" w:rsidDel="00000000" w:rsidP="00000000" w:rsidRDefault="00000000" w:rsidRPr="00000000" w14:paraId="00000047">
      <w:pPr>
        <w:numPr>
          <w:ilvl w:val="0"/>
          <w:numId w:val="2"/>
        </w:numPr>
        <w:spacing w:after="0" w:line="240" w:lineRule="auto"/>
        <w:ind w:left="720" w:hanging="360"/>
        <w:jc w:val="both"/>
        <w:rPr/>
      </w:pPr>
      <w:r w:rsidDel="00000000" w:rsidR="00000000" w:rsidRPr="00000000">
        <w:rPr>
          <w:rtl w:val="0"/>
        </w:rPr>
        <w:t xml:space="preserve">Tour Day Isla Múcura: Coctel de bienvenida, Almuerzo típico, Servicio de playa, Refrigerio, Transporte en lancha.</w:t>
      </w:r>
    </w:p>
    <w:p w:rsidR="00000000" w:rsidDel="00000000" w:rsidP="00000000" w:rsidRDefault="00000000" w:rsidRPr="00000000" w14:paraId="00000048">
      <w:pPr>
        <w:spacing w:after="0" w:line="240" w:lineRule="auto"/>
        <w:ind w:left="720" w:firstLine="0"/>
        <w:jc w:val="both"/>
        <w:rPr/>
      </w:pPr>
      <w:r w:rsidDel="00000000" w:rsidR="00000000" w:rsidRPr="00000000">
        <w:rPr>
          <w:b w:val="1"/>
          <w:rtl w:val="0"/>
        </w:rPr>
        <w:t xml:space="preserve">VALOR POR PERSONA</w:t>
      </w:r>
      <w:r w:rsidDel="00000000" w:rsidR="00000000" w:rsidRPr="00000000">
        <w:rPr>
          <w:rtl w:val="0"/>
        </w:rPr>
        <w:t xml:space="preserve"> = $175.000</w:t>
      </w:r>
    </w:p>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spacing w:after="0" w:line="240" w:lineRule="auto"/>
        <w:rPr>
          <w:b w:val="1"/>
        </w:rPr>
      </w:pPr>
      <w:r w:rsidDel="00000000" w:rsidR="00000000" w:rsidRPr="00000000">
        <w:rPr>
          <w:b w:val="1"/>
          <w:rtl w:val="0"/>
        </w:rPr>
        <w:t xml:space="preserve">DISTANCIAS </w:t>
      </w:r>
    </w:p>
    <w:p w:rsidR="00000000" w:rsidDel="00000000" w:rsidP="00000000" w:rsidRDefault="00000000" w:rsidRPr="00000000" w14:paraId="0000004B">
      <w:pPr>
        <w:spacing w:after="0" w:line="240" w:lineRule="auto"/>
        <w:rPr/>
      </w:pPr>
      <w:r w:rsidDel="00000000" w:rsidR="00000000" w:rsidRPr="00000000">
        <w:rPr>
          <w:rtl w:val="0"/>
        </w:rPr>
        <w:t xml:space="preserve">Tener en cuenta que del Aeropuerto de Montería a Coveñas hay una distancia aproximada de 1 hora y 45 minutos. </w:t>
      </w:r>
    </w:p>
    <w:p w:rsidR="00000000" w:rsidDel="00000000" w:rsidP="00000000" w:rsidRDefault="00000000" w:rsidRPr="00000000" w14:paraId="0000004C">
      <w:pPr>
        <w:spacing w:after="0" w:line="240" w:lineRule="auto"/>
        <w:rPr>
          <w:b w:val="1"/>
        </w:rPr>
      </w:pPr>
      <w:r w:rsidDel="00000000" w:rsidR="00000000" w:rsidRPr="00000000">
        <w:rPr>
          <w:rtl w:val="0"/>
        </w:rPr>
      </w:r>
    </w:p>
    <w:p w:rsidR="00000000" w:rsidDel="00000000" w:rsidP="00000000" w:rsidRDefault="00000000" w:rsidRPr="00000000" w14:paraId="0000004D">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4E">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4F">
      <w:pPr>
        <w:numPr>
          <w:ilvl w:val="0"/>
          <w:numId w:val="3"/>
        </w:numPr>
        <w:spacing w:after="0" w:line="240" w:lineRule="auto"/>
        <w:ind w:left="720" w:hanging="360"/>
        <w:rPr>
          <w:b w:val="1"/>
        </w:rPr>
      </w:pPr>
      <w:r w:rsidDel="00000000" w:rsidR="00000000" w:rsidRPr="00000000">
        <w:rPr>
          <w:b w:val="1"/>
          <w:rtl w:val="0"/>
        </w:rPr>
        <w:t xml:space="preserve">Tarifa aplica para MÍNIMO 2 personas.</w:t>
      </w:r>
    </w:p>
    <w:p w:rsidR="00000000" w:rsidDel="00000000" w:rsidP="00000000" w:rsidRDefault="00000000" w:rsidRPr="00000000" w14:paraId="00000050">
      <w:pPr>
        <w:numPr>
          <w:ilvl w:val="0"/>
          <w:numId w:val="3"/>
        </w:numPr>
        <w:spacing w:after="0" w:line="240" w:lineRule="auto"/>
        <w:ind w:left="720" w:hanging="360"/>
        <w:rPr>
          <w:b w:val="1"/>
        </w:rPr>
      </w:pPr>
      <w:r w:rsidDel="00000000" w:rsidR="00000000" w:rsidRPr="00000000">
        <w:rPr>
          <w:b w:val="1"/>
          <w:rtl w:val="0"/>
        </w:rPr>
        <w:t xml:space="preserve">Servicios cotizados, comprados y NO tomados NO son reembolsables.</w:t>
      </w:r>
    </w:p>
    <w:p w:rsidR="00000000" w:rsidDel="00000000" w:rsidP="00000000" w:rsidRDefault="00000000" w:rsidRPr="00000000" w14:paraId="00000051">
      <w:pPr>
        <w:numPr>
          <w:ilvl w:val="0"/>
          <w:numId w:val="3"/>
        </w:numPr>
        <w:spacing w:after="0" w:line="240" w:lineRule="auto"/>
        <w:ind w:left="720" w:hanging="360"/>
        <w:rPr/>
      </w:pPr>
      <w:r w:rsidDel="00000000" w:rsidR="00000000" w:rsidRPr="00000000">
        <w:rPr>
          <w:rtl w:val="0"/>
        </w:rPr>
        <w:t xml:space="preserve">TARIFAS DE BAJA TEMPORADA.</w:t>
      </w:r>
    </w:p>
    <w:p w:rsidR="00000000" w:rsidDel="00000000" w:rsidP="00000000" w:rsidRDefault="00000000" w:rsidRPr="00000000" w14:paraId="00000052">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53">
      <w:pPr>
        <w:spacing w:after="0" w:line="240" w:lineRule="auto"/>
        <w:ind w:left="0" w:firstLine="0"/>
        <w:rPr/>
      </w:pPr>
      <w:r w:rsidDel="00000000" w:rsidR="00000000" w:rsidRPr="00000000">
        <w:rPr>
          <w:rtl w:val="0"/>
        </w:rPr>
      </w:r>
    </w:p>
    <w:p w:rsidR="00000000" w:rsidDel="00000000" w:rsidP="00000000" w:rsidRDefault="00000000" w:rsidRPr="00000000" w14:paraId="00000054">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5">
      <w:pPr>
        <w:spacing w:after="0" w:lineRule="auto"/>
        <w:jc w:val="center"/>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9">
      <w:pPr>
        <w:spacing w:after="0" w:lineRule="auto"/>
        <w:jc w:val="both"/>
        <w:rPr/>
      </w:pP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B">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6C">
      <w:pPr>
        <w:spacing w:after="0" w:lineRule="auto"/>
        <w:jc w:val="both"/>
        <w:rPr/>
      </w:pP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6F">
      <w:pPr>
        <w:spacing w:after="0" w:lineRule="auto"/>
        <w:jc w:val="both"/>
        <w:rPr/>
      </w:pPr>
      <w:r w:rsidDel="00000000" w:rsidR="00000000" w:rsidRPr="00000000">
        <w:rPr>
          <w:rtl w:val="0"/>
        </w:rPr>
      </w:r>
    </w:p>
    <w:p w:rsidR="00000000" w:rsidDel="00000000" w:rsidP="00000000" w:rsidRDefault="00000000" w:rsidRPr="00000000" w14:paraId="00000070">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71">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3">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5">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7">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8">
      <w:pPr>
        <w:spacing w:after="0" w:lineRule="auto"/>
        <w:jc w:val="both"/>
        <w:rPr>
          <w:b w:val="1"/>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7B">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7C">
      <w:pPr>
        <w:spacing w:after="0" w:lineRule="auto"/>
        <w:jc w:val="both"/>
        <w:rPr>
          <w:b w:val="1"/>
        </w:rPr>
      </w:pPr>
      <w:r w:rsidDel="00000000" w:rsidR="00000000" w:rsidRPr="00000000">
        <w:rPr>
          <w:rtl w:val="0"/>
        </w:rPr>
      </w:r>
    </w:p>
    <w:p w:rsidR="00000000" w:rsidDel="00000000" w:rsidP="00000000" w:rsidRDefault="00000000" w:rsidRPr="00000000" w14:paraId="0000007D">
      <w:pPr>
        <w:spacing w:after="0" w:lineRule="auto"/>
        <w:jc w:val="both"/>
        <w:rPr>
          <w:b w:val="1"/>
        </w:rPr>
      </w:pPr>
      <w:r w:rsidDel="00000000" w:rsidR="00000000" w:rsidRPr="00000000">
        <w:rPr>
          <w:rtl w:val="0"/>
        </w:rPr>
      </w:r>
    </w:p>
    <w:p w:rsidR="00000000" w:rsidDel="00000000" w:rsidP="00000000" w:rsidRDefault="00000000" w:rsidRPr="00000000" w14:paraId="0000007E">
      <w:pPr>
        <w:spacing w:after="0" w:lineRule="auto"/>
        <w:jc w:val="both"/>
        <w:rPr>
          <w:b w:val="1"/>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82">
      <w:pPr>
        <w:spacing w:after="0" w:lineRule="auto"/>
        <w:jc w:val="both"/>
        <w:rPr>
          <w:b w:val="1"/>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5">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6">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A">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8B">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8C">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8D">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8E">
      <w:pPr>
        <w:spacing w:after="0" w:lineRule="auto"/>
        <w:jc w:val="both"/>
        <w:rPr/>
      </w:pP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91">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92">
      <w:pPr>
        <w:spacing w:after="0" w:lineRule="auto"/>
        <w:jc w:val="both"/>
        <w:rPr/>
      </w:pP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6">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7">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8">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9">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9B">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9C">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9D">
      <w:pPr>
        <w:spacing w:after="0" w:lineRule="auto"/>
        <w:jc w:val="both"/>
        <w:rPr/>
      </w:pPr>
      <w:r w:rsidDel="00000000" w:rsidR="00000000" w:rsidRPr="00000000">
        <w:rPr>
          <w:rtl w:val="0"/>
        </w:rPr>
        <w:t xml:space="preserve"> </w:t>
      </w:r>
    </w:p>
    <w:p w:rsidR="00000000" w:rsidDel="00000000" w:rsidP="00000000" w:rsidRDefault="00000000" w:rsidRPr="00000000" w14:paraId="0000009E">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9F">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A0">
      <w:pPr>
        <w:spacing w:after="0" w:lineRule="auto"/>
        <w:jc w:val="both"/>
        <w:rPr/>
      </w:pP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A2">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A3">
      <w:pPr>
        <w:spacing w:after="0" w:lineRule="auto"/>
        <w:jc w:val="both"/>
        <w:rPr/>
      </w:pP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6">
      <w:pPr>
        <w:spacing w:after="0" w:lineRule="auto"/>
        <w:jc w:val="both"/>
        <w:rPr>
          <w:b w:val="1"/>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9">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A">
      <w:pPr>
        <w:spacing w:after="0" w:lineRule="auto"/>
        <w:jc w:val="both"/>
        <w:rPr>
          <w:b w:val="1"/>
        </w:rPr>
      </w:pPr>
      <w:r w:rsidDel="00000000" w:rsidR="00000000" w:rsidRPr="00000000">
        <w:rPr>
          <w:rtl w:val="0"/>
        </w:rPr>
      </w:r>
    </w:p>
    <w:p w:rsidR="00000000" w:rsidDel="00000000" w:rsidP="00000000" w:rsidRDefault="00000000" w:rsidRPr="00000000" w14:paraId="000000AB">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AC">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AD">
      <w:pPr>
        <w:spacing w:after="0" w:lineRule="auto"/>
        <w:jc w:val="both"/>
        <w:rPr/>
      </w:pPr>
      <w:r w:rsidDel="00000000" w:rsidR="00000000" w:rsidRPr="00000000">
        <w:rPr>
          <w:rtl w:val="0"/>
        </w:rPr>
      </w:r>
    </w:p>
    <w:p w:rsidR="00000000" w:rsidDel="00000000" w:rsidP="00000000" w:rsidRDefault="00000000" w:rsidRPr="00000000" w14:paraId="000000AE">
      <w:pPr>
        <w:spacing w:after="0" w:lineRule="auto"/>
        <w:jc w:val="both"/>
        <w:rPr>
          <w:b w:val="1"/>
        </w:rPr>
      </w:pPr>
      <w:r w:rsidDel="00000000" w:rsidR="00000000" w:rsidRPr="00000000">
        <w:rPr>
          <w:b w:val="1"/>
          <w:rtl w:val="0"/>
        </w:rPr>
        <w:t xml:space="preserve">Visados</w:t>
      </w:r>
    </w:p>
    <w:p w:rsidR="00000000" w:rsidDel="00000000" w:rsidP="00000000" w:rsidRDefault="00000000" w:rsidRPr="00000000" w14:paraId="000000AF">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B0">
      <w:pPr>
        <w:spacing w:after="0" w:lineRule="auto"/>
        <w:jc w:val="both"/>
        <w:rPr>
          <w:b w:val="1"/>
        </w:rPr>
      </w:pPr>
      <w:r w:rsidDel="00000000" w:rsidR="00000000" w:rsidRPr="00000000">
        <w:rPr>
          <w:rtl w:val="0"/>
        </w:rPr>
      </w:r>
    </w:p>
    <w:p w:rsidR="00000000" w:rsidDel="00000000" w:rsidP="00000000" w:rsidRDefault="00000000" w:rsidRPr="00000000" w14:paraId="000000B1">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xYkZEZqv4WjljUiIqxs8+5XYFA==">CgMxLjA4AHIhMWdVZUMwRG9BampmMkY4UDJ1QldDNU5aUEh3N0RBbGt2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