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b w:val="1"/>
        </w:rPr>
      </w:pPr>
      <w:r w:rsidDel="00000000" w:rsidR="00000000" w:rsidRPr="00000000">
        <w:rPr>
          <w:b w:val="1"/>
          <w:rtl w:val="0"/>
        </w:rPr>
        <w:t xml:space="preserve">MÉXICO RUTA COLONIAL 2025</w:t>
      </w:r>
    </w:p>
    <w:p w:rsidR="00000000" w:rsidDel="00000000" w:rsidP="00000000" w:rsidRDefault="00000000" w:rsidRPr="00000000" w14:paraId="00000002">
      <w:pPr>
        <w:spacing w:after="0" w:lineRule="auto"/>
        <w:jc w:val="center"/>
        <w:rPr>
          <w:b w:val="1"/>
        </w:rPr>
      </w:pPr>
      <w:r w:rsidDel="00000000" w:rsidR="00000000" w:rsidRPr="00000000">
        <w:rPr>
          <w:b w:val="1"/>
          <w:rtl w:val="0"/>
        </w:rPr>
        <w:t xml:space="preserve">10 DÍAS - 09 NOCHES - LLEGADA JUEVES A CDMX</w:t>
      </w:r>
    </w:p>
    <w:p w:rsidR="00000000" w:rsidDel="00000000" w:rsidP="00000000" w:rsidRDefault="00000000" w:rsidRPr="00000000" w14:paraId="00000003">
      <w:pPr>
        <w:spacing w:after="0" w:lineRule="auto"/>
        <w:jc w:val="center"/>
        <w:rPr>
          <w:b w:val="1"/>
        </w:rPr>
      </w:pPr>
      <w:r w:rsidDel="00000000" w:rsidR="00000000" w:rsidRPr="00000000">
        <w:rPr>
          <w:b w:val="1"/>
          <w:rtl w:val="0"/>
        </w:rPr>
        <w:t xml:space="preserve">TARIFA POR PERSONA DESDE USD 1.490 EN ACOMODACIÓN TRIPLE</w:t>
      </w:r>
    </w:p>
    <w:p w:rsidR="00000000" w:rsidDel="00000000" w:rsidP="00000000" w:rsidRDefault="00000000" w:rsidRPr="00000000" w14:paraId="00000004">
      <w:pPr>
        <w:spacing w:after="0" w:lineRule="auto"/>
        <w:jc w:val="center"/>
        <w:rPr>
          <w:b w:val="1"/>
        </w:rPr>
      </w:pPr>
      <w:r w:rsidDel="00000000" w:rsidR="00000000" w:rsidRPr="00000000">
        <w:rPr>
          <w:b w:val="1"/>
          <w:rtl w:val="0"/>
        </w:rPr>
        <w:t xml:space="preserve">TARIFAS VIGENTES DESDE 24 DE ENERO A 15 DE DICIEMBRE DE 2025</w:t>
      </w:r>
    </w:p>
    <w:p w:rsidR="00000000" w:rsidDel="00000000" w:rsidP="00000000" w:rsidRDefault="00000000" w:rsidRPr="00000000" w14:paraId="00000005">
      <w:pPr>
        <w:spacing w:after="0" w:lineRule="auto"/>
        <w:jc w:val="center"/>
        <w:rPr>
          <w:b w:val="1"/>
        </w:rPr>
      </w:pPr>
      <w:r w:rsidDel="00000000" w:rsidR="00000000" w:rsidRPr="00000000">
        <w:rPr>
          <w:rtl w:val="0"/>
        </w:rPr>
      </w:r>
    </w:p>
    <w:p w:rsidR="00000000" w:rsidDel="00000000" w:rsidP="00000000" w:rsidRDefault="00000000" w:rsidRPr="00000000" w14:paraId="00000006">
      <w:pPr>
        <w:spacing w:after="0" w:lineRule="auto"/>
        <w:jc w:val="center"/>
        <w:rPr>
          <w:b w:val="1"/>
        </w:rPr>
      </w:pPr>
      <w:r w:rsidDel="00000000" w:rsidR="00000000" w:rsidRPr="00000000">
        <w:rPr>
          <w:b w:val="1"/>
          <w:rtl w:val="0"/>
        </w:rPr>
        <w:t xml:space="preserve">CDMX - QUERETARO - SAN MIGUEL DE ALLENDE - GUANAJUATO - TLAQUEPAQUE - </w:t>
      </w:r>
    </w:p>
    <w:p w:rsidR="00000000" w:rsidDel="00000000" w:rsidP="00000000" w:rsidRDefault="00000000" w:rsidRPr="00000000" w14:paraId="00000007">
      <w:pPr>
        <w:spacing w:after="0" w:lineRule="auto"/>
        <w:jc w:val="center"/>
        <w:rPr>
          <w:b w:val="1"/>
        </w:rPr>
      </w:pPr>
      <w:r w:rsidDel="00000000" w:rsidR="00000000" w:rsidRPr="00000000">
        <w:rPr>
          <w:b w:val="1"/>
          <w:rtl w:val="0"/>
        </w:rPr>
        <w:t xml:space="preserve">GUADALAJARA - TEQUILA - PATZCUARO - MORELIA - CDMX</w:t>
      </w:r>
    </w:p>
    <w:p w:rsidR="00000000" w:rsidDel="00000000" w:rsidP="00000000" w:rsidRDefault="00000000" w:rsidRPr="00000000" w14:paraId="00000008">
      <w:pPr>
        <w:spacing w:after="5" w:lineRule="auto"/>
        <w:ind w:left="1" w:right="-730" w:firstLine="0"/>
        <w:rPr>
          <w:b w:val="1"/>
        </w:rPr>
      </w:pPr>
      <w:r w:rsidDel="00000000" w:rsidR="00000000" w:rsidRPr="00000000">
        <w:rPr/>
        <mc:AlternateContent>
          <mc:Choice Requires="wpg">
            <w:drawing>
              <wp:inline distB="0" distT="0" distL="0" distR="0">
                <wp:extent cx="5400000" cy="1968500"/>
                <wp:effectExtent b="0" l="0" r="0" t="0"/>
                <wp:docPr id="4" name=""/>
                <a:graphic>
                  <a:graphicData uri="http://schemas.microsoft.com/office/word/2010/wordprocessingGroup">
                    <wpg:wgp>
                      <wpg:cNvGrpSpPr/>
                      <wpg:grpSpPr>
                        <a:xfrm>
                          <a:off x="2146925" y="2610300"/>
                          <a:ext cx="5400000" cy="1968500"/>
                          <a:chOff x="2146925" y="2610300"/>
                          <a:chExt cx="6506075" cy="2376000"/>
                        </a:xfrm>
                      </wpg:grpSpPr>
                      <wpg:grpSp>
                        <wpg:cNvGrpSpPr/>
                        <wpg:grpSpPr>
                          <a:xfrm>
                            <a:off x="2146933" y="2610318"/>
                            <a:ext cx="6506056" cy="2375960"/>
                            <a:chOff x="0" y="0"/>
                            <a:chExt cx="6506056" cy="2375960"/>
                          </a:xfrm>
                        </wpg:grpSpPr>
                        <wps:wsp>
                          <wps:cNvSpPr/>
                          <wps:cNvPr id="3" name="Shape 3"/>
                          <wps:spPr>
                            <a:xfrm>
                              <a:off x="0" y="0"/>
                              <a:ext cx="6398125" cy="2339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6334125" y="2228469"/>
                              <a:ext cx="42566"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ff0000"/>
                                    <w:sz w:val="18"/>
                                    <w:vertAlign w:val="baseline"/>
                                  </w:rPr>
                                  <w:t xml:space="preserve"> </w:t>
                                </w:r>
                              </w:p>
                            </w:txbxContent>
                          </wps:txbx>
                          <wps:bodyPr anchorCtr="0" anchor="t" bIns="0" lIns="0" spcFirstLastPara="1" rIns="0" wrap="square" tIns="0">
                            <a:noAutofit/>
                          </wps:bodyPr>
                        </wps:wsp>
                        <wps:wsp>
                          <wps:cNvSpPr/>
                          <wps:cNvPr id="5" name="Shape 5"/>
                          <wps:spPr>
                            <a:xfrm>
                              <a:off x="6366129" y="2228469"/>
                              <a:ext cx="42566"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ff0000"/>
                                    <w:sz w:val="18"/>
                                    <w:vertAlign w:val="baseline"/>
                                  </w:rPr>
                                  <w:t xml:space="preserve"> </w:t>
                                </w:r>
                              </w:p>
                            </w:txbxContent>
                          </wps:txbx>
                          <wps:bodyPr anchorCtr="0" anchor="t" bIns="0" lIns="0" spcFirstLastPara="1" rIns="0" wrap="square" tIns="0">
                            <a:noAutofit/>
                          </wps:bodyPr>
                        </wps:wsp>
                        <pic:pic>
                          <pic:nvPicPr>
                            <pic:cNvPr id="6" name="Shape 6"/>
                            <pic:cNvPicPr preferRelativeResize="0"/>
                          </pic:nvPicPr>
                          <pic:blipFill rotWithShape="1">
                            <a:blip r:embed="rId7">
                              <a:alphaModFix/>
                            </a:blip>
                            <a:srcRect b="0" l="0" r="0" t="0"/>
                            <a:stretch/>
                          </pic:blipFill>
                          <pic:spPr>
                            <a:xfrm>
                              <a:off x="0" y="0"/>
                              <a:ext cx="6332221" cy="2313940"/>
                            </a:xfrm>
                            <a:prstGeom prst="rect">
                              <a:avLst/>
                            </a:prstGeom>
                            <a:noFill/>
                            <a:ln>
                              <a:noFill/>
                            </a:ln>
                          </pic:spPr>
                        </pic:pic>
                        <wps:wsp>
                          <wps:cNvSpPr/>
                          <wps:cNvPr id="7" name="Shape 7"/>
                          <wps:spPr>
                            <a:xfrm>
                              <a:off x="4730115" y="1435100"/>
                              <a:ext cx="1545590" cy="782955"/>
                            </a:xfrm>
                            <a:custGeom>
                              <a:rect b="b" l="l" r="r" t="t"/>
                              <a:pathLst>
                                <a:path extrusionOk="0" h="782955" w="1545590">
                                  <a:moveTo>
                                    <a:pt x="130556" y="0"/>
                                  </a:moveTo>
                                  <a:lnTo>
                                    <a:pt x="1415034" y="0"/>
                                  </a:lnTo>
                                  <a:cubicBezTo>
                                    <a:pt x="1487170" y="0"/>
                                    <a:pt x="1545590" y="58420"/>
                                    <a:pt x="1545590" y="130429"/>
                                  </a:cubicBezTo>
                                  <a:lnTo>
                                    <a:pt x="1545590" y="652399"/>
                                  </a:lnTo>
                                  <a:cubicBezTo>
                                    <a:pt x="1545590" y="724535"/>
                                    <a:pt x="1487170" y="782955"/>
                                    <a:pt x="1415034" y="782955"/>
                                  </a:cubicBezTo>
                                  <a:lnTo>
                                    <a:pt x="130556" y="782955"/>
                                  </a:lnTo>
                                  <a:cubicBezTo>
                                    <a:pt x="58420" y="782955"/>
                                    <a:pt x="0" y="724535"/>
                                    <a:pt x="0" y="652399"/>
                                  </a:cubicBezTo>
                                  <a:lnTo>
                                    <a:pt x="0" y="130429"/>
                                  </a:lnTo>
                                  <a:cubicBezTo>
                                    <a:pt x="0" y="58420"/>
                                    <a:pt x="58420" y="0"/>
                                    <a:pt x="130556" y="0"/>
                                  </a:cubicBezTo>
                                  <a:close/>
                                </a:path>
                              </a:pathLst>
                            </a:custGeom>
                            <a:solidFill>
                              <a:srgbClr val="FFC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 name="Shape 8"/>
                          <wps:spPr>
                            <a:xfrm>
                              <a:off x="4872356" y="1554861"/>
                              <a:ext cx="190125" cy="1317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LLE</w:t>
                                </w:r>
                              </w:p>
                            </w:txbxContent>
                          </wps:txbx>
                          <wps:bodyPr anchorCtr="0" anchor="t" bIns="0" lIns="0" spcFirstLastPara="1" rIns="0" wrap="square" tIns="0">
                            <a:noAutofit/>
                          </wps:bodyPr>
                        </wps:wsp>
                        <wps:wsp>
                          <wps:cNvSpPr/>
                          <wps:cNvPr id="9" name="Shape 9"/>
                          <wps:spPr>
                            <a:xfrm>
                              <a:off x="5015611" y="1554861"/>
                              <a:ext cx="1490445" cy="1317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GADA JUEVES A CDMX</w:t>
                                </w:r>
                              </w:p>
                            </w:txbxContent>
                          </wps:txbx>
                          <wps:bodyPr anchorCtr="0" anchor="t" bIns="0" lIns="0" spcFirstLastPara="1" rIns="0" wrap="square" tIns="0">
                            <a:noAutofit/>
                          </wps:bodyPr>
                        </wps:wsp>
                        <wps:wsp>
                          <wps:cNvSpPr/>
                          <wps:cNvPr id="10" name="Shape 10"/>
                          <wps:spPr>
                            <a:xfrm>
                              <a:off x="6135751" y="1554861"/>
                              <a:ext cx="38025" cy="1317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 </w:t>
                                </w:r>
                              </w:p>
                            </w:txbxContent>
                          </wps:txbx>
                          <wps:bodyPr anchorCtr="0" anchor="t" bIns="0" lIns="0" spcFirstLastPara="1" rIns="0" wrap="square" tIns="0">
                            <a:noAutofit/>
                          </wps:bodyPr>
                        </wps:wsp>
                        <wps:wsp>
                          <wps:cNvSpPr/>
                          <wps:cNvPr id="11" name="Shape 11"/>
                          <wps:spPr>
                            <a:xfrm>
                              <a:off x="5020183" y="1791081"/>
                              <a:ext cx="1289727" cy="1317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SALIDA CON FECHA</w:t>
                                </w:r>
                              </w:p>
                            </w:txbxContent>
                          </wps:txbx>
                          <wps:bodyPr anchorCtr="0" anchor="t" bIns="0" lIns="0" spcFirstLastPara="1" rIns="0" wrap="square" tIns="0">
                            <a:noAutofit/>
                          </wps:bodyPr>
                        </wps:wsp>
                        <wps:wsp>
                          <wps:cNvSpPr/>
                          <wps:cNvPr id="12" name="Shape 12"/>
                          <wps:spPr>
                            <a:xfrm>
                              <a:off x="5989447" y="1791081"/>
                              <a:ext cx="38025" cy="131759"/>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6"/>
                                    <w:vertAlign w:val="baseline"/>
                                  </w:rPr>
                                  <w:t xml:space="preserve"> </w:t>
                                </w:r>
                              </w:p>
                            </w:txbxContent>
                          </wps:txbx>
                          <wps:bodyPr anchorCtr="0" anchor="t" bIns="0" lIns="0" spcFirstLastPara="1" rIns="0" wrap="square" tIns="0">
                            <a:noAutofit/>
                          </wps:bodyPr>
                        </wps:wsp>
                        <wps:wsp>
                          <wps:cNvSpPr/>
                          <wps:cNvPr id="13" name="Shape 13"/>
                          <wps:spPr>
                            <a:xfrm>
                              <a:off x="4911979" y="2028825"/>
                              <a:ext cx="42565"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4" name="Shape 14"/>
                          <wps:spPr>
                            <a:xfrm>
                              <a:off x="4943983" y="2028825"/>
                              <a:ext cx="599715"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MÍNIMO</w:t>
                                </w:r>
                              </w:p>
                            </w:txbxContent>
                          </wps:txbx>
                          <wps:bodyPr anchorCtr="0" anchor="t" bIns="0" lIns="0" spcFirstLastPara="1" rIns="0" wrap="square" tIns="0">
                            <a:noAutofit/>
                          </wps:bodyPr>
                        </wps:wsp>
                        <wps:wsp>
                          <wps:cNvSpPr/>
                          <wps:cNvPr id="15" name="Shape 15"/>
                          <wps:spPr>
                            <a:xfrm>
                              <a:off x="5395087" y="2028825"/>
                              <a:ext cx="42566"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6" name="Shape 16"/>
                          <wps:spPr>
                            <a:xfrm>
                              <a:off x="5427091" y="2028825"/>
                              <a:ext cx="85130"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2</w:t>
                                </w:r>
                              </w:p>
                            </w:txbxContent>
                          </wps:txbx>
                          <wps:bodyPr anchorCtr="0" anchor="t" bIns="0" lIns="0" spcFirstLastPara="1" rIns="0" wrap="square" tIns="0">
                            <a:noAutofit/>
                          </wps:bodyPr>
                        </wps:wsp>
                        <wps:wsp>
                          <wps:cNvSpPr/>
                          <wps:cNvPr id="17" name="Shape 17"/>
                          <wps:spPr>
                            <a:xfrm>
                              <a:off x="5491099" y="2028825"/>
                              <a:ext cx="42566"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 </w:t>
                                </w:r>
                              </w:p>
                            </w:txbxContent>
                          </wps:txbx>
                          <wps:bodyPr anchorCtr="0" anchor="t" bIns="0" lIns="0" spcFirstLastPara="1" rIns="0" wrap="square" tIns="0">
                            <a:noAutofit/>
                          </wps:bodyPr>
                        </wps:wsp>
                        <wps:wsp>
                          <wps:cNvSpPr/>
                          <wps:cNvPr id="18" name="Shape 18"/>
                          <wps:spPr>
                            <a:xfrm>
                              <a:off x="5523103" y="2028825"/>
                              <a:ext cx="763895"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PERSONAS</w:t>
                                </w:r>
                              </w:p>
                            </w:txbxContent>
                          </wps:txbx>
                          <wps:bodyPr anchorCtr="0" anchor="t" bIns="0" lIns="0" spcFirstLastPara="1" rIns="0" wrap="square" tIns="0">
                            <a:noAutofit/>
                          </wps:bodyPr>
                        </wps:wsp>
                        <wps:wsp>
                          <wps:cNvSpPr/>
                          <wps:cNvPr id="19" name="Shape 19"/>
                          <wps:spPr>
                            <a:xfrm>
                              <a:off x="6096127" y="2028825"/>
                              <a:ext cx="42566" cy="1474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entury Gothic" w:cs="Century Gothic" w:eastAsia="Century Gothic" w:hAnsi="Century Gothic"/>
                                    <w:b w:val="1"/>
                                    <w:i w:val="0"/>
                                    <w:smallCaps w:val="0"/>
                                    <w:strike w:val="0"/>
                                    <w:color w:val="000000"/>
                                    <w:sz w:val="18"/>
                                    <w:vertAlign w:val="baseline"/>
                                  </w:rPr>
                                  <w:t xml:space="preserve"> </w:t>
                                </w:r>
                              </w:p>
                            </w:txbxContent>
                          </wps:txbx>
                          <wps:bodyPr anchorCtr="0" anchor="t" bIns="0" lIns="0" spcFirstLastPara="1" rIns="0" wrap="square" tIns="0">
                            <a:noAutofit/>
                          </wps:bodyPr>
                        </wps:wsp>
                      </wpg:grpSp>
                    </wpg:wgp>
                  </a:graphicData>
                </a:graphic>
              </wp:inline>
            </w:drawing>
          </mc:Choice>
          <mc:Fallback>
            <w:drawing>
              <wp:inline distB="0" distT="0" distL="0" distR="0">
                <wp:extent cx="5400000" cy="1968500"/>
                <wp:effectExtent b="0" l="0" r="0" t="0"/>
                <wp:docPr id="4"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5400000" cy="19685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9">
      <w:pPr>
        <w:spacing w:after="0" w:line="240" w:lineRule="auto"/>
        <w:jc w:val="center"/>
        <w:rPr>
          <w:b w:val="1"/>
        </w:rPr>
      </w:pPr>
      <w:r w:rsidDel="00000000" w:rsidR="00000000" w:rsidRPr="00000000">
        <w:rPr>
          <w:b w:val="1"/>
          <w:rtl w:val="0"/>
        </w:rPr>
        <w:t xml:space="preserve">TARIFAS POR PERSONA EN USD - MÍN 2 PAX</w:t>
      </w:r>
    </w:p>
    <w:sdt>
      <w:sdtPr>
        <w:lock w:val="contentLocked"/>
        <w:tag w:val="goog_rdk_0"/>
      </w:sdtPr>
      <w:sdtContent>
        <w:tbl>
          <w:tblPr>
            <w:tblStyle w:val="Table1"/>
            <w:tblW w:w="951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60"/>
            <w:gridCol w:w="1155"/>
            <w:gridCol w:w="1095"/>
            <w:gridCol w:w="990"/>
            <w:gridCol w:w="1110"/>
            <w:tblGridChange w:id="0">
              <w:tblGrid>
                <w:gridCol w:w="5160"/>
                <w:gridCol w:w="1155"/>
                <w:gridCol w:w="1095"/>
                <w:gridCol w:w="990"/>
                <w:gridCol w:w="1110"/>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A">
                <w:pPr>
                  <w:spacing w:after="0" w:lineRule="auto"/>
                  <w:jc w:val="center"/>
                  <w:rPr>
                    <w:b w:val="1"/>
                  </w:rPr>
                </w:pPr>
                <w:r w:rsidDel="00000000" w:rsidR="00000000" w:rsidRPr="00000000">
                  <w:rPr>
                    <w:b w:val="1"/>
                    <w:rtl w:val="0"/>
                  </w:rPr>
                  <w:t xml:space="preserve">OPCIONES / CIUDAD / HOTELES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B">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C">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D">
                <w:pPr>
                  <w:spacing w:after="0" w:lineRule="auto"/>
                  <w:jc w:val="center"/>
                  <w:rPr>
                    <w:b w:val="1"/>
                  </w:rPr>
                </w:pPr>
                <w:r w:rsidDel="00000000" w:rsidR="00000000" w:rsidRPr="00000000">
                  <w:rPr>
                    <w:b w:val="1"/>
                    <w:rtl w:val="0"/>
                  </w:rPr>
                  <w:t xml:space="preserve">TRIPLE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0E">
                <w:pPr>
                  <w:spacing w:after="0" w:lineRule="auto"/>
                  <w:jc w:val="center"/>
                  <w:rPr>
                    <w:b w:val="1"/>
                  </w:rPr>
                </w:pPr>
                <w:r w:rsidDel="00000000" w:rsidR="00000000" w:rsidRPr="00000000">
                  <w:rPr>
                    <w:b w:val="1"/>
                    <w:rtl w:val="0"/>
                  </w:rPr>
                  <w:t xml:space="preserve"> MNR (4-10)</w:t>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0F">
                <w:pPr>
                  <w:numPr>
                    <w:ilvl w:val="0"/>
                    <w:numId w:val="8"/>
                  </w:numPr>
                  <w:spacing w:after="0" w:lineRule="auto"/>
                  <w:ind w:left="720" w:hanging="360"/>
                  <w:jc w:val="center"/>
                  <w:rPr>
                    <w:b w:val="1"/>
                  </w:rPr>
                </w:pPr>
                <w:r w:rsidDel="00000000" w:rsidR="00000000" w:rsidRPr="00000000">
                  <w:rPr>
                    <w:b w:val="1"/>
                    <w:rtl w:val="0"/>
                  </w:rPr>
                  <w:t xml:space="preserve">CDMX:  </w:t>
                </w:r>
                <w:r w:rsidDel="00000000" w:rsidR="00000000" w:rsidRPr="00000000">
                  <w:rPr>
                    <w:rtl w:val="0"/>
                  </w:rPr>
                  <w:t xml:space="preserve">REGENTE CITY / ESTORIL CENTRO (1RA)</w:t>
                </w:r>
              </w:p>
              <w:p w:rsidR="00000000" w:rsidDel="00000000" w:rsidP="00000000" w:rsidRDefault="00000000" w:rsidRPr="00000000" w14:paraId="00000010">
                <w:pPr>
                  <w:spacing w:after="0" w:lineRule="auto"/>
                  <w:jc w:val="center"/>
                  <w:rPr/>
                </w:pPr>
                <w:r w:rsidDel="00000000" w:rsidR="00000000" w:rsidRPr="00000000">
                  <w:rPr>
                    <w:b w:val="1"/>
                    <w:rtl w:val="0"/>
                  </w:rPr>
                  <w:t xml:space="preserve">SAN MIGUEL ALLENDE:</w:t>
                </w:r>
                <w:r w:rsidDel="00000000" w:rsidR="00000000" w:rsidRPr="00000000">
                  <w:rPr>
                    <w:rtl w:val="0"/>
                  </w:rPr>
                  <w:t xml:space="preserve"> IMPERIO DE ÁNGELES</w:t>
                </w:r>
              </w:p>
              <w:p w:rsidR="00000000" w:rsidDel="00000000" w:rsidP="00000000" w:rsidRDefault="00000000" w:rsidRPr="00000000" w14:paraId="00000011">
                <w:pPr>
                  <w:spacing w:after="0" w:lineRule="auto"/>
                  <w:jc w:val="center"/>
                  <w:rPr/>
                </w:pPr>
                <w:r w:rsidDel="00000000" w:rsidR="00000000" w:rsidRPr="00000000">
                  <w:rPr>
                    <w:b w:val="1"/>
                    <w:rtl w:val="0"/>
                  </w:rPr>
                  <w:t xml:space="preserve">GUANAJUATO:</w:t>
                </w:r>
                <w:r w:rsidDel="00000000" w:rsidR="00000000" w:rsidRPr="00000000">
                  <w:rPr>
                    <w:rtl w:val="0"/>
                  </w:rPr>
                  <w:t xml:space="preserve"> HOLIDAY INN EXPRESS GUANAJUATO</w:t>
                </w:r>
              </w:p>
              <w:p w:rsidR="00000000" w:rsidDel="00000000" w:rsidP="00000000" w:rsidRDefault="00000000" w:rsidRPr="00000000" w14:paraId="00000012">
                <w:pPr>
                  <w:spacing w:after="0" w:lineRule="auto"/>
                  <w:jc w:val="center"/>
                  <w:rPr/>
                </w:pPr>
                <w:r w:rsidDel="00000000" w:rsidR="00000000" w:rsidRPr="00000000">
                  <w:rPr>
                    <w:b w:val="1"/>
                    <w:rtl w:val="0"/>
                  </w:rPr>
                  <w:t xml:space="preserve">GUADALAJARA:</w:t>
                </w:r>
                <w:r w:rsidDel="00000000" w:rsidR="00000000" w:rsidRPr="00000000">
                  <w:rPr>
                    <w:rtl w:val="0"/>
                  </w:rPr>
                  <w:t xml:space="preserve"> DE MENDOZA CENTRO HISTÓRICO</w:t>
                </w:r>
              </w:p>
              <w:p w:rsidR="00000000" w:rsidDel="00000000" w:rsidP="00000000" w:rsidRDefault="00000000" w:rsidRPr="00000000" w14:paraId="00000013">
                <w:pPr>
                  <w:spacing w:after="0" w:lineRule="auto"/>
                  <w:jc w:val="center"/>
                  <w:rPr/>
                </w:pPr>
                <w:r w:rsidDel="00000000" w:rsidR="00000000" w:rsidRPr="00000000">
                  <w:rPr>
                    <w:b w:val="1"/>
                    <w:rtl w:val="0"/>
                  </w:rPr>
                  <w:t xml:space="preserve">MORELIA:</w:t>
                </w:r>
                <w:r w:rsidDel="00000000" w:rsidR="00000000" w:rsidRPr="00000000">
                  <w:rPr>
                    <w:rtl w:val="0"/>
                  </w:rPr>
                  <w:t xml:space="preserve"> ALAMEDA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4">
                <w:pPr>
                  <w:spacing w:after="0" w:lineRule="auto"/>
                  <w:jc w:val="center"/>
                  <w:rPr/>
                </w:pPr>
                <w:r w:rsidDel="00000000" w:rsidR="00000000" w:rsidRPr="00000000">
                  <w:rPr>
                    <w:rtl w:val="0"/>
                  </w:rPr>
                  <w:t xml:space="preserve">2.060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5">
                <w:pPr>
                  <w:spacing w:after="0" w:lineRule="auto"/>
                  <w:jc w:val="center"/>
                  <w:rPr/>
                </w:pPr>
                <w:r w:rsidDel="00000000" w:rsidR="00000000" w:rsidRPr="00000000">
                  <w:rPr>
                    <w:rtl w:val="0"/>
                  </w:rPr>
                  <w:t xml:space="preserve">1.590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6">
                <w:pPr>
                  <w:spacing w:after="0" w:lineRule="auto"/>
                  <w:jc w:val="center"/>
                  <w:rPr/>
                </w:pPr>
                <w:r w:rsidDel="00000000" w:rsidR="00000000" w:rsidRPr="00000000">
                  <w:rPr>
                    <w:rtl w:val="0"/>
                  </w:rPr>
                  <w:t xml:space="preserve">1.490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7">
                <w:pPr>
                  <w:spacing w:after="0" w:lineRule="auto"/>
                  <w:jc w:val="center"/>
                  <w:rPr/>
                </w:pPr>
                <w:r w:rsidDel="00000000" w:rsidR="00000000" w:rsidRPr="00000000">
                  <w:rPr>
                    <w:rtl w:val="0"/>
                  </w:rPr>
                  <w:t xml:space="preserve">970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8">
                <w:pPr>
                  <w:spacing w:after="0" w:lineRule="auto"/>
                  <w:jc w:val="center"/>
                  <w:rPr/>
                </w:pPr>
                <w:r w:rsidDel="00000000" w:rsidR="00000000" w:rsidRPr="00000000">
                  <w:rPr>
                    <w:b w:val="1"/>
                    <w:rtl w:val="0"/>
                  </w:rPr>
                  <w:t xml:space="preserve">2. CDMX:</w:t>
                </w:r>
                <w:r w:rsidDel="00000000" w:rsidR="00000000" w:rsidRPr="00000000">
                  <w:rPr>
                    <w:rtl w:val="0"/>
                  </w:rPr>
                  <w:t xml:space="preserve"> ROYAL REFORMA (TURISTA)</w:t>
                </w:r>
              </w:p>
              <w:p w:rsidR="00000000" w:rsidDel="00000000" w:rsidP="00000000" w:rsidRDefault="00000000" w:rsidRPr="00000000" w14:paraId="00000019">
                <w:pPr>
                  <w:spacing w:after="0" w:lineRule="auto"/>
                  <w:jc w:val="center"/>
                  <w:rPr/>
                </w:pPr>
                <w:r w:rsidDel="00000000" w:rsidR="00000000" w:rsidRPr="00000000">
                  <w:rPr>
                    <w:b w:val="1"/>
                    <w:rtl w:val="0"/>
                  </w:rPr>
                  <w:t xml:space="preserve">SAN MIGUEL ALLENDE:</w:t>
                </w:r>
                <w:r w:rsidDel="00000000" w:rsidR="00000000" w:rsidRPr="00000000">
                  <w:rPr>
                    <w:rtl w:val="0"/>
                  </w:rPr>
                  <w:t xml:space="preserve"> IMPERIO DE ÁNGELES  </w:t>
                </w:r>
              </w:p>
              <w:p w:rsidR="00000000" w:rsidDel="00000000" w:rsidP="00000000" w:rsidRDefault="00000000" w:rsidRPr="00000000" w14:paraId="0000001A">
                <w:pPr>
                  <w:spacing w:after="0" w:lineRule="auto"/>
                  <w:jc w:val="center"/>
                  <w:rPr/>
                </w:pPr>
                <w:r w:rsidDel="00000000" w:rsidR="00000000" w:rsidRPr="00000000">
                  <w:rPr>
                    <w:b w:val="1"/>
                    <w:rtl w:val="0"/>
                  </w:rPr>
                  <w:t xml:space="preserve">GUANAJUATO:</w:t>
                </w:r>
                <w:r w:rsidDel="00000000" w:rsidR="00000000" w:rsidRPr="00000000">
                  <w:rPr>
                    <w:rtl w:val="0"/>
                  </w:rPr>
                  <w:t xml:space="preserve"> HOLIDAY INN EXPRESS GUANAJUATO  </w:t>
                </w:r>
              </w:p>
              <w:p w:rsidR="00000000" w:rsidDel="00000000" w:rsidP="00000000" w:rsidRDefault="00000000" w:rsidRPr="00000000" w14:paraId="0000001B">
                <w:pPr>
                  <w:spacing w:after="0" w:lineRule="auto"/>
                  <w:jc w:val="center"/>
                  <w:rPr/>
                </w:pPr>
                <w:r w:rsidDel="00000000" w:rsidR="00000000" w:rsidRPr="00000000">
                  <w:rPr>
                    <w:b w:val="1"/>
                    <w:rtl w:val="0"/>
                  </w:rPr>
                  <w:t xml:space="preserve">GUADALAJARA</w:t>
                </w:r>
                <w:r w:rsidDel="00000000" w:rsidR="00000000" w:rsidRPr="00000000">
                  <w:rPr>
                    <w:rtl w:val="0"/>
                  </w:rPr>
                  <w:t xml:space="preserve">: DOUBLETREE BY HILTON CENTRO HISTÓRICO </w:t>
                </w:r>
              </w:p>
              <w:p w:rsidR="00000000" w:rsidDel="00000000" w:rsidP="00000000" w:rsidRDefault="00000000" w:rsidRPr="00000000" w14:paraId="0000001C">
                <w:pPr>
                  <w:spacing w:after="0" w:lineRule="auto"/>
                  <w:jc w:val="center"/>
                  <w:rPr/>
                </w:pPr>
                <w:r w:rsidDel="00000000" w:rsidR="00000000" w:rsidRPr="00000000">
                  <w:rPr>
                    <w:b w:val="1"/>
                    <w:rtl w:val="0"/>
                  </w:rPr>
                  <w:t xml:space="preserve">MORELIA:</w:t>
                </w:r>
                <w:r w:rsidDel="00000000" w:rsidR="00000000" w:rsidRPr="00000000">
                  <w:rPr>
                    <w:rtl w:val="0"/>
                  </w:rPr>
                  <w:t xml:space="preserve"> ALAMEDA CENTRO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D">
                <w:pPr>
                  <w:spacing w:after="0" w:lineRule="auto"/>
                  <w:jc w:val="center"/>
                  <w:rPr/>
                </w:pPr>
                <w:r w:rsidDel="00000000" w:rsidR="00000000" w:rsidRPr="00000000">
                  <w:rPr>
                    <w:rtl w:val="0"/>
                  </w:rPr>
                  <w:t xml:space="preserve">2.160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E">
                <w:pPr>
                  <w:spacing w:after="0" w:lineRule="auto"/>
                  <w:jc w:val="center"/>
                  <w:rPr/>
                </w:pPr>
                <w:r w:rsidDel="00000000" w:rsidR="00000000" w:rsidRPr="00000000">
                  <w:rPr>
                    <w:rtl w:val="0"/>
                  </w:rPr>
                  <w:t xml:space="preserve">1.630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1F">
                <w:pPr>
                  <w:spacing w:after="0" w:lineRule="auto"/>
                  <w:jc w:val="center"/>
                  <w:rPr/>
                </w:pPr>
                <w:r w:rsidDel="00000000" w:rsidR="00000000" w:rsidRPr="00000000">
                  <w:rPr>
                    <w:rtl w:val="0"/>
                  </w:rPr>
                  <w:t xml:space="preserve">1.520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0">
                <w:pPr>
                  <w:spacing w:after="0" w:lineRule="auto"/>
                  <w:jc w:val="center"/>
                  <w:rPr/>
                </w:pPr>
                <w:r w:rsidDel="00000000" w:rsidR="00000000" w:rsidRPr="00000000">
                  <w:rPr>
                    <w:rtl w:val="0"/>
                  </w:rPr>
                  <w:t xml:space="preserve">970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1">
                <w:pPr>
                  <w:spacing w:after="0" w:lineRule="auto"/>
                  <w:jc w:val="center"/>
                  <w:rPr/>
                </w:pPr>
                <w:r w:rsidDel="00000000" w:rsidR="00000000" w:rsidRPr="00000000">
                  <w:rPr>
                    <w:b w:val="1"/>
                    <w:rtl w:val="0"/>
                  </w:rPr>
                  <w:t xml:space="preserve">3. CDMX:</w:t>
                </w:r>
                <w:r w:rsidDel="00000000" w:rsidR="00000000" w:rsidRPr="00000000">
                  <w:rPr>
                    <w:rtl w:val="0"/>
                  </w:rPr>
                  <w:t xml:space="preserve"> PLAZA FLORENCIA (TURISTA SUPERIOR)</w:t>
                </w:r>
              </w:p>
              <w:p w:rsidR="00000000" w:rsidDel="00000000" w:rsidP="00000000" w:rsidRDefault="00000000" w:rsidRPr="00000000" w14:paraId="00000022">
                <w:pPr>
                  <w:spacing w:after="0" w:lineRule="auto"/>
                  <w:jc w:val="center"/>
                  <w:rPr/>
                </w:pPr>
                <w:r w:rsidDel="00000000" w:rsidR="00000000" w:rsidRPr="00000000">
                  <w:rPr>
                    <w:b w:val="1"/>
                    <w:rtl w:val="0"/>
                  </w:rPr>
                  <w:t xml:space="preserve">SAN MIGUEL ALLENDE: I</w:t>
                </w:r>
                <w:r w:rsidDel="00000000" w:rsidR="00000000" w:rsidRPr="00000000">
                  <w:rPr>
                    <w:rtl w:val="0"/>
                  </w:rPr>
                  <w:t xml:space="preserve">MPERIO DE ÁNGELES</w:t>
                </w:r>
              </w:p>
              <w:p w:rsidR="00000000" w:rsidDel="00000000" w:rsidP="00000000" w:rsidRDefault="00000000" w:rsidRPr="00000000" w14:paraId="00000023">
                <w:pPr>
                  <w:spacing w:after="0" w:lineRule="auto"/>
                  <w:jc w:val="center"/>
                  <w:rPr/>
                </w:pPr>
                <w:r w:rsidDel="00000000" w:rsidR="00000000" w:rsidRPr="00000000">
                  <w:rPr>
                    <w:b w:val="1"/>
                    <w:rtl w:val="0"/>
                  </w:rPr>
                  <w:t xml:space="preserve">GUANAJUATO</w:t>
                </w:r>
                <w:r w:rsidDel="00000000" w:rsidR="00000000" w:rsidRPr="00000000">
                  <w:rPr>
                    <w:rtl w:val="0"/>
                  </w:rPr>
                  <w:t xml:space="preserve">: HOLIDAY INN EXPRESS GUANAJUATO</w:t>
                </w:r>
              </w:p>
              <w:p w:rsidR="00000000" w:rsidDel="00000000" w:rsidP="00000000" w:rsidRDefault="00000000" w:rsidRPr="00000000" w14:paraId="00000024">
                <w:pPr>
                  <w:spacing w:after="0" w:lineRule="auto"/>
                  <w:jc w:val="center"/>
                  <w:rPr/>
                </w:pPr>
                <w:r w:rsidDel="00000000" w:rsidR="00000000" w:rsidRPr="00000000">
                  <w:rPr>
                    <w:b w:val="1"/>
                    <w:rtl w:val="0"/>
                  </w:rPr>
                  <w:t xml:space="preserve">GUADALAJARA</w:t>
                </w:r>
                <w:r w:rsidDel="00000000" w:rsidR="00000000" w:rsidRPr="00000000">
                  <w:rPr>
                    <w:rtl w:val="0"/>
                  </w:rPr>
                  <w:t xml:space="preserve">: DOUBLETREE BY HILTON CENTRO HISTÓRICO</w:t>
                </w:r>
              </w:p>
              <w:p w:rsidR="00000000" w:rsidDel="00000000" w:rsidP="00000000" w:rsidRDefault="00000000" w:rsidRPr="00000000" w14:paraId="00000025">
                <w:pPr>
                  <w:spacing w:after="0" w:lineRule="auto"/>
                  <w:jc w:val="center"/>
                  <w:rPr/>
                </w:pPr>
                <w:r w:rsidDel="00000000" w:rsidR="00000000" w:rsidRPr="00000000">
                  <w:rPr>
                    <w:b w:val="1"/>
                    <w:rtl w:val="0"/>
                  </w:rPr>
                  <w:t xml:space="preserve">MORELIA</w:t>
                </w:r>
                <w:r w:rsidDel="00000000" w:rsidR="00000000" w:rsidRPr="00000000">
                  <w:rPr>
                    <w:rtl w:val="0"/>
                  </w:rPr>
                  <w:t xml:space="preserve">: ALAMEDA CENTRO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6">
                <w:pPr>
                  <w:spacing w:after="0" w:lineRule="auto"/>
                  <w:jc w:val="center"/>
                  <w:rPr/>
                </w:pPr>
                <w:r w:rsidDel="00000000" w:rsidR="00000000" w:rsidRPr="00000000">
                  <w:rPr>
                    <w:rtl w:val="0"/>
                  </w:rPr>
                  <w:t xml:space="preserve">2.190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7">
                <w:pPr>
                  <w:spacing w:after="0" w:lineRule="auto"/>
                  <w:jc w:val="center"/>
                  <w:rPr/>
                </w:pPr>
                <w:r w:rsidDel="00000000" w:rsidR="00000000" w:rsidRPr="00000000">
                  <w:rPr>
                    <w:rtl w:val="0"/>
                  </w:rPr>
                  <w:t xml:space="preserve">1.660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8">
                <w:pPr>
                  <w:spacing w:after="0" w:lineRule="auto"/>
                  <w:jc w:val="center"/>
                  <w:rPr/>
                </w:pPr>
                <w:r w:rsidDel="00000000" w:rsidR="00000000" w:rsidRPr="00000000">
                  <w:rPr>
                    <w:rtl w:val="0"/>
                  </w:rPr>
                  <w:t xml:space="preserve">1.560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9">
                <w:pPr>
                  <w:spacing w:after="0" w:lineRule="auto"/>
                  <w:jc w:val="center"/>
                  <w:rPr/>
                </w:pPr>
                <w:r w:rsidDel="00000000" w:rsidR="00000000" w:rsidRPr="00000000">
                  <w:rPr>
                    <w:rtl w:val="0"/>
                  </w:rPr>
                  <w:t xml:space="preserve">970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A">
                <w:pPr>
                  <w:spacing w:after="0" w:lineRule="auto"/>
                  <w:jc w:val="center"/>
                  <w:rPr/>
                </w:pPr>
                <w:r w:rsidDel="00000000" w:rsidR="00000000" w:rsidRPr="00000000">
                  <w:rPr>
                    <w:b w:val="1"/>
                    <w:rtl w:val="0"/>
                  </w:rPr>
                  <w:t xml:space="preserve">4. CDMX: </w:t>
                </w:r>
                <w:r w:rsidDel="00000000" w:rsidR="00000000" w:rsidRPr="00000000">
                  <w:rPr>
                    <w:rtl w:val="0"/>
                  </w:rPr>
                  <w:t xml:space="preserve">GALERIA PLAZA (LUJO)</w:t>
                </w:r>
              </w:p>
              <w:p w:rsidR="00000000" w:rsidDel="00000000" w:rsidP="00000000" w:rsidRDefault="00000000" w:rsidRPr="00000000" w14:paraId="0000002B">
                <w:pPr>
                  <w:spacing w:after="0" w:lineRule="auto"/>
                  <w:jc w:val="center"/>
                  <w:rPr/>
                </w:pPr>
                <w:r w:rsidDel="00000000" w:rsidR="00000000" w:rsidRPr="00000000">
                  <w:rPr>
                    <w:b w:val="1"/>
                    <w:rtl w:val="0"/>
                  </w:rPr>
                  <w:t xml:space="preserve">SAN MIGUEL ALLENDE:</w:t>
                </w:r>
                <w:r w:rsidDel="00000000" w:rsidR="00000000" w:rsidRPr="00000000">
                  <w:rPr>
                    <w:rtl w:val="0"/>
                  </w:rPr>
                  <w:t xml:space="preserve"> IMPERIO DE ÁNGELES  </w:t>
                </w:r>
              </w:p>
              <w:p w:rsidR="00000000" w:rsidDel="00000000" w:rsidP="00000000" w:rsidRDefault="00000000" w:rsidRPr="00000000" w14:paraId="0000002C">
                <w:pPr>
                  <w:spacing w:after="0" w:lineRule="auto"/>
                  <w:jc w:val="center"/>
                  <w:rPr/>
                </w:pPr>
                <w:r w:rsidDel="00000000" w:rsidR="00000000" w:rsidRPr="00000000">
                  <w:rPr>
                    <w:b w:val="1"/>
                    <w:rtl w:val="0"/>
                  </w:rPr>
                  <w:t xml:space="preserve">GUANAJUATO:</w:t>
                </w:r>
                <w:r w:rsidDel="00000000" w:rsidR="00000000" w:rsidRPr="00000000">
                  <w:rPr>
                    <w:rtl w:val="0"/>
                  </w:rPr>
                  <w:t xml:space="preserve"> HOLIDAY INN EXPRESS GUANAJUATO  </w:t>
                </w:r>
              </w:p>
              <w:p w:rsidR="00000000" w:rsidDel="00000000" w:rsidP="00000000" w:rsidRDefault="00000000" w:rsidRPr="00000000" w14:paraId="0000002D">
                <w:pPr>
                  <w:spacing w:after="0" w:lineRule="auto"/>
                  <w:jc w:val="center"/>
                  <w:rPr/>
                </w:pPr>
                <w:r w:rsidDel="00000000" w:rsidR="00000000" w:rsidRPr="00000000">
                  <w:rPr>
                    <w:b w:val="1"/>
                    <w:rtl w:val="0"/>
                  </w:rPr>
                  <w:t xml:space="preserve">GUADALAJARA</w:t>
                </w:r>
                <w:r w:rsidDel="00000000" w:rsidR="00000000" w:rsidRPr="00000000">
                  <w:rPr>
                    <w:rtl w:val="0"/>
                  </w:rPr>
                  <w:t xml:space="preserve">: DOUBLETREE BY HILTON CENTRO HISTÓRICO </w:t>
                </w:r>
              </w:p>
              <w:p w:rsidR="00000000" w:rsidDel="00000000" w:rsidP="00000000" w:rsidRDefault="00000000" w:rsidRPr="00000000" w14:paraId="0000002E">
                <w:pPr>
                  <w:spacing w:after="0" w:lineRule="auto"/>
                  <w:jc w:val="center"/>
                  <w:rPr/>
                </w:pPr>
                <w:r w:rsidDel="00000000" w:rsidR="00000000" w:rsidRPr="00000000">
                  <w:rPr>
                    <w:b w:val="1"/>
                    <w:rtl w:val="0"/>
                  </w:rPr>
                  <w:t xml:space="preserve">MORELIA:</w:t>
                </w:r>
                <w:r w:rsidDel="00000000" w:rsidR="00000000" w:rsidRPr="00000000">
                  <w:rPr>
                    <w:rtl w:val="0"/>
                  </w:rPr>
                  <w:t xml:space="preserve"> ALAMEDA CENTRO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2F">
                <w:pPr>
                  <w:spacing w:after="0" w:lineRule="auto"/>
                  <w:jc w:val="center"/>
                  <w:rPr/>
                </w:pPr>
                <w:r w:rsidDel="00000000" w:rsidR="00000000" w:rsidRPr="00000000">
                  <w:rPr>
                    <w:rtl w:val="0"/>
                  </w:rPr>
                  <w:t xml:space="preserve">2.340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0">
                <w:pPr>
                  <w:spacing w:after="0" w:lineRule="auto"/>
                  <w:jc w:val="center"/>
                  <w:rPr/>
                </w:pPr>
                <w:r w:rsidDel="00000000" w:rsidR="00000000" w:rsidRPr="00000000">
                  <w:rPr>
                    <w:rtl w:val="0"/>
                  </w:rPr>
                  <w:t xml:space="preserve">1.760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1">
                <w:pPr>
                  <w:spacing w:after="0" w:lineRule="auto"/>
                  <w:jc w:val="center"/>
                  <w:rPr/>
                </w:pPr>
                <w:r w:rsidDel="00000000" w:rsidR="00000000" w:rsidRPr="00000000">
                  <w:rPr>
                    <w:rtl w:val="0"/>
                  </w:rPr>
                  <w:t xml:space="preserve">1.650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2">
                <w:pPr>
                  <w:spacing w:after="0" w:lineRule="auto"/>
                  <w:jc w:val="center"/>
                  <w:rPr/>
                </w:pPr>
                <w:r w:rsidDel="00000000" w:rsidR="00000000" w:rsidRPr="00000000">
                  <w:rPr>
                    <w:rtl w:val="0"/>
                  </w:rPr>
                  <w:t xml:space="preserve">1.000</w:t>
                </w:r>
              </w:p>
            </w:tc>
          </w:tr>
          <w:tr>
            <w:trPr>
              <w:cantSplit w:val="0"/>
              <w:trHeight w:val="19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3">
                <w:pPr>
                  <w:spacing w:after="0" w:lineRule="auto"/>
                  <w:jc w:val="center"/>
                  <w:rPr/>
                </w:pPr>
                <w:r w:rsidDel="00000000" w:rsidR="00000000" w:rsidRPr="00000000">
                  <w:rPr>
                    <w:b w:val="1"/>
                    <w:rtl w:val="0"/>
                  </w:rPr>
                  <w:t xml:space="preserve">5. CDMX:</w:t>
                </w:r>
                <w:r w:rsidDel="00000000" w:rsidR="00000000" w:rsidRPr="00000000">
                  <w:rPr>
                    <w:rtl w:val="0"/>
                  </w:rPr>
                  <w:t xml:space="preserve"> BARCELÓ REFORMA (LUJO)</w:t>
                </w:r>
              </w:p>
              <w:p w:rsidR="00000000" w:rsidDel="00000000" w:rsidP="00000000" w:rsidRDefault="00000000" w:rsidRPr="00000000" w14:paraId="00000034">
                <w:pPr>
                  <w:spacing w:after="0" w:lineRule="auto"/>
                  <w:jc w:val="center"/>
                  <w:rPr/>
                </w:pPr>
                <w:r w:rsidDel="00000000" w:rsidR="00000000" w:rsidRPr="00000000">
                  <w:rPr>
                    <w:b w:val="1"/>
                    <w:rtl w:val="0"/>
                  </w:rPr>
                  <w:t xml:space="preserve">SAN MIGUEL ALLENDE:</w:t>
                </w:r>
                <w:r w:rsidDel="00000000" w:rsidR="00000000" w:rsidRPr="00000000">
                  <w:rPr>
                    <w:rtl w:val="0"/>
                  </w:rPr>
                  <w:t xml:space="preserve"> IMPERIO DE ÁNGELES  </w:t>
                </w:r>
              </w:p>
              <w:p w:rsidR="00000000" w:rsidDel="00000000" w:rsidP="00000000" w:rsidRDefault="00000000" w:rsidRPr="00000000" w14:paraId="00000035">
                <w:pPr>
                  <w:spacing w:after="0" w:lineRule="auto"/>
                  <w:jc w:val="center"/>
                  <w:rPr/>
                </w:pPr>
                <w:r w:rsidDel="00000000" w:rsidR="00000000" w:rsidRPr="00000000">
                  <w:rPr>
                    <w:b w:val="1"/>
                    <w:rtl w:val="0"/>
                  </w:rPr>
                  <w:t xml:space="preserve">GUANAJUATO:</w:t>
                </w:r>
                <w:r w:rsidDel="00000000" w:rsidR="00000000" w:rsidRPr="00000000">
                  <w:rPr>
                    <w:rtl w:val="0"/>
                  </w:rPr>
                  <w:t xml:space="preserve"> HOLIDAY INN EXPRESS GUANAJUATO  </w:t>
                </w:r>
              </w:p>
              <w:p w:rsidR="00000000" w:rsidDel="00000000" w:rsidP="00000000" w:rsidRDefault="00000000" w:rsidRPr="00000000" w14:paraId="00000036">
                <w:pPr>
                  <w:spacing w:after="0" w:lineRule="auto"/>
                  <w:jc w:val="center"/>
                  <w:rPr/>
                </w:pPr>
                <w:r w:rsidDel="00000000" w:rsidR="00000000" w:rsidRPr="00000000">
                  <w:rPr>
                    <w:b w:val="1"/>
                    <w:rtl w:val="0"/>
                  </w:rPr>
                  <w:t xml:space="preserve">GUADALAJARA</w:t>
                </w:r>
                <w:r w:rsidDel="00000000" w:rsidR="00000000" w:rsidRPr="00000000">
                  <w:rPr>
                    <w:rtl w:val="0"/>
                  </w:rPr>
                  <w:t xml:space="preserve">: DOUBLETREE BY HILTON CENTRO HISTÓRICO </w:t>
                </w:r>
              </w:p>
              <w:p w:rsidR="00000000" w:rsidDel="00000000" w:rsidP="00000000" w:rsidRDefault="00000000" w:rsidRPr="00000000" w14:paraId="00000037">
                <w:pPr>
                  <w:spacing w:after="0" w:lineRule="auto"/>
                  <w:jc w:val="center"/>
                  <w:rPr>
                    <w:b w:val="1"/>
                  </w:rPr>
                </w:pPr>
                <w:r w:rsidDel="00000000" w:rsidR="00000000" w:rsidRPr="00000000">
                  <w:rPr>
                    <w:b w:val="1"/>
                    <w:rtl w:val="0"/>
                  </w:rPr>
                  <w:t xml:space="preserve">MORELIA:</w:t>
                </w:r>
                <w:r w:rsidDel="00000000" w:rsidR="00000000" w:rsidRPr="00000000">
                  <w:rPr>
                    <w:rtl w:val="0"/>
                  </w:rPr>
                  <w:t xml:space="preserve"> ALAMEDA CENTRO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8">
                <w:pPr>
                  <w:spacing w:after="0" w:lineRule="auto"/>
                  <w:jc w:val="center"/>
                  <w:rPr/>
                </w:pPr>
                <w:r w:rsidDel="00000000" w:rsidR="00000000" w:rsidRPr="00000000">
                  <w:rPr>
                    <w:rtl w:val="0"/>
                  </w:rPr>
                  <w:t xml:space="preserve">2.680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9">
                <w:pPr>
                  <w:spacing w:after="0" w:lineRule="auto"/>
                  <w:jc w:val="center"/>
                  <w:rPr/>
                </w:pPr>
                <w:r w:rsidDel="00000000" w:rsidR="00000000" w:rsidRPr="00000000">
                  <w:rPr>
                    <w:rtl w:val="0"/>
                  </w:rPr>
                  <w:t xml:space="preserve">1.910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A">
                <w:pPr>
                  <w:spacing w:after="0" w:lineRule="auto"/>
                  <w:jc w:val="center"/>
                  <w:rPr/>
                </w:pPr>
                <w:r w:rsidDel="00000000" w:rsidR="00000000" w:rsidRPr="00000000">
                  <w:rPr>
                    <w:rtl w:val="0"/>
                  </w:rPr>
                  <w:t xml:space="preserve">1.830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3B">
                <w:pPr>
                  <w:spacing w:after="0" w:lineRule="auto"/>
                  <w:jc w:val="center"/>
                  <w:rPr/>
                </w:pPr>
                <w:r w:rsidDel="00000000" w:rsidR="00000000" w:rsidRPr="00000000">
                  <w:rPr>
                    <w:rtl w:val="0"/>
                  </w:rPr>
                  <w:t xml:space="preserve">1.050</w:t>
                </w:r>
              </w:p>
            </w:tc>
          </w:tr>
        </w:tbl>
      </w:sdtContent>
    </w:sdt>
    <w:p w:rsidR="00000000" w:rsidDel="00000000" w:rsidP="00000000" w:rsidRDefault="00000000" w:rsidRPr="00000000" w14:paraId="0000003C">
      <w:pPr>
        <w:spacing w:after="0" w:line="240" w:lineRule="auto"/>
        <w:rPr>
          <w:b w:val="1"/>
        </w:rPr>
      </w:pPr>
      <w:r w:rsidDel="00000000" w:rsidR="00000000" w:rsidRPr="00000000">
        <w:rPr>
          <w:rtl w:val="0"/>
        </w:rPr>
      </w:r>
    </w:p>
    <w:p w:rsidR="00000000" w:rsidDel="00000000" w:rsidP="00000000" w:rsidRDefault="00000000" w:rsidRPr="00000000" w14:paraId="0000003D">
      <w:pPr>
        <w:spacing w:after="0" w:line="240" w:lineRule="auto"/>
        <w:ind w:hanging="2"/>
        <w:rPr>
          <w:b w:val="1"/>
        </w:rPr>
      </w:pPr>
      <w:r w:rsidDel="00000000" w:rsidR="00000000" w:rsidRPr="00000000">
        <w:rPr>
          <w:b w:val="1"/>
          <w:rtl w:val="0"/>
        </w:rPr>
        <w:t xml:space="preserve">FECHAS 2025: SALIDAS GARANTIZADAS - MIN 2 PAX </w:t>
      </w:r>
    </w:p>
    <w:p w:rsidR="00000000" w:rsidDel="00000000" w:rsidP="00000000" w:rsidRDefault="00000000" w:rsidRPr="00000000" w14:paraId="0000003E">
      <w:pPr>
        <w:numPr>
          <w:ilvl w:val="0"/>
          <w:numId w:val="2"/>
        </w:numPr>
        <w:spacing w:after="0" w:line="240" w:lineRule="auto"/>
        <w:ind w:left="720" w:hanging="360"/>
      </w:pPr>
      <w:r w:rsidDel="00000000" w:rsidR="00000000" w:rsidRPr="00000000">
        <w:rPr>
          <w:rtl w:val="0"/>
        </w:rPr>
        <w:t xml:space="preserve">Mayo: 2, 16, 30</w:t>
      </w:r>
    </w:p>
    <w:p w:rsidR="00000000" w:rsidDel="00000000" w:rsidP="00000000" w:rsidRDefault="00000000" w:rsidRPr="00000000" w14:paraId="0000003F">
      <w:pPr>
        <w:numPr>
          <w:ilvl w:val="0"/>
          <w:numId w:val="2"/>
        </w:numPr>
        <w:spacing w:after="0" w:line="240" w:lineRule="auto"/>
        <w:ind w:left="720" w:hanging="360"/>
      </w:pPr>
      <w:r w:rsidDel="00000000" w:rsidR="00000000" w:rsidRPr="00000000">
        <w:rPr>
          <w:rtl w:val="0"/>
        </w:rPr>
        <w:t xml:space="preserve">Junio: 13 </w:t>
      </w:r>
    </w:p>
    <w:p w:rsidR="00000000" w:rsidDel="00000000" w:rsidP="00000000" w:rsidRDefault="00000000" w:rsidRPr="00000000" w14:paraId="00000040">
      <w:pPr>
        <w:numPr>
          <w:ilvl w:val="0"/>
          <w:numId w:val="2"/>
        </w:numPr>
        <w:spacing w:after="0" w:line="240" w:lineRule="auto"/>
        <w:ind w:left="720" w:hanging="360"/>
      </w:pPr>
      <w:r w:rsidDel="00000000" w:rsidR="00000000" w:rsidRPr="00000000">
        <w:rPr>
          <w:rtl w:val="0"/>
        </w:rPr>
        <w:t xml:space="preserve">Julio: 4, 18 </w:t>
      </w:r>
    </w:p>
    <w:p w:rsidR="00000000" w:rsidDel="00000000" w:rsidP="00000000" w:rsidRDefault="00000000" w:rsidRPr="00000000" w14:paraId="00000041">
      <w:pPr>
        <w:numPr>
          <w:ilvl w:val="0"/>
          <w:numId w:val="2"/>
        </w:numPr>
        <w:spacing w:after="0" w:line="240" w:lineRule="auto"/>
        <w:ind w:left="720" w:hanging="360"/>
      </w:pPr>
      <w:r w:rsidDel="00000000" w:rsidR="00000000" w:rsidRPr="00000000">
        <w:rPr>
          <w:rtl w:val="0"/>
        </w:rPr>
        <w:t xml:space="preserve">Agosto: 1, 15 </w:t>
      </w:r>
    </w:p>
    <w:p w:rsidR="00000000" w:rsidDel="00000000" w:rsidP="00000000" w:rsidRDefault="00000000" w:rsidRPr="00000000" w14:paraId="00000042">
      <w:pPr>
        <w:numPr>
          <w:ilvl w:val="0"/>
          <w:numId w:val="2"/>
        </w:numPr>
        <w:spacing w:after="0" w:line="240" w:lineRule="auto"/>
        <w:ind w:left="720" w:hanging="360"/>
      </w:pPr>
      <w:r w:rsidDel="00000000" w:rsidR="00000000" w:rsidRPr="00000000">
        <w:rPr>
          <w:rtl w:val="0"/>
        </w:rPr>
        <w:t xml:space="preserve">Septiembre: 5, 19 </w:t>
      </w:r>
    </w:p>
    <w:p w:rsidR="00000000" w:rsidDel="00000000" w:rsidP="00000000" w:rsidRDefault="00000000" w:rsidRPr="00000000" w14:paraId="00000043">
      <w:pPr>
        <w:numPr>
          <w:ilvl w:val="0"/>
          <w:numId w:val="2"/>
        </w:numPr>
        <w:spacing w:after="0" w:line="240" w:lineRule="auto"/>
        <w:ind w:left="720" w:hanging="360"/>
      </w:pPr>
      <w:r w:rsidDel="00000000" w:rsidR="00000000" w:rsidRPr="00000000">
        <w:rPr>
          <w:rtl w:val="0"/>
        </w:rPr>
        <w:t xml:space="preserve">Octubre: 10, 17 </w:t>
      </w:r>
    </w:p>
    <w:p w:rsidR="00000000" w:rsidDel="00000000" w:rsidP="00000000" w:rsidRDefault="00000000" w:rsidRPr="00000000" w14:paraId="00000044">
      <w:pPr>
        <w:numPr>
          <w:ilvl w:val="0"/>
          <w:numId w:val="2"/>
        </w:numPr>
        <w:spacing w:after="0" w:line="240" w:lineRule="auto"/>
        <w:ind w:left="720" w:hanging="360"/>
      </w:pPr>
      <w:r w:rsidDel="00000000" w:rsidR="00000000" w:rsidRPr="00000000">
        <w:rPr>
          <w:rtl w:val="0"/>
        </w:rPr>
        <w:t xml:space="preserve">Noviembre: 7, 21 </w:t>
      </w:r>
    </w:p>
    <w:p w:rsidR="00000000" w:rsidDel="00000000" w:rsidP="00000000" w:rsidRDefault="00000000" w:rsidRPr="00000000" w14:paraId="00000045">
      <w:pPr>
        <w:numPr>
          <w:ilvl w:val="0"/>
          <w:numId w:val="2"/>
        </w:numPr>
        <w:spacing w:after="0" w:line="240" w:lineRule="auto"/>
        <w:ind w:left="720" w:hanging="360"/>
      </w:pPr>
      <w:r w:rsidDel="00000000" w:rsidR="00000000" w:rsidRPr="00000000">
        <w:rPr>
          <w:rtl w:val="0"/>
        </w:rPr>
        <w:t xml:space="preserve">Diciembre: 5, 12 </w:t>
      </w:r>
    </w:p>
    <w:p w:rsidR="00000000" w:rsidDel="00000000" w:rsidP="00000000" w:rsidRDefault="00000000" w:rsidRPr="00000000" w14:paraId="00000046">
      <w:pPr>
        <w:spacing w:after="0" w:line="240" w:lineRule="auto"/>
        <w:ind w:hanging="2"/>
        <w:rPr/>
      </w:pPr>
      <w:r w:rsidDel="00000000" w:rsidR="00000000" w:rsidRPr="00000000">
        <w:rPr>
          <w:rtl w:val="0"/>
        </w:rPr>
        <w:t xml:space="preserve">En caso de ser 4 pax, cualquier jueves</w:t>
      </w:r>
    </w:p>
    <w:p w:rsidR="00000000" w:rsidDel="00000000" w:rsidP="00000000" w:rsidRDefault="00000000" w:rsidRPr="00000000" w14:paraId="00000047">
      <w:pPr>
        <w:spacing w:after="0" w:line="240" w:lineRule="auto"/>
        <w:ind w:hanging="2"/>
        <w:rPr>
          <w:b w:val="1"/>
        </w:rPr>
      </w:pPr>
      <w:r w:rsidDel="00000000" w:rsidR="00000000" w:rsidRPr="00000000">
        <w:rPr>
          <w:rtl w:val="0"/>
        </w:rPr>
      </w:r>
    </w:p>
    <w:p w:rsidR="00000000" w:rsidDel="00000000" w:rsidP="00000000" w:rsidRDefault="00000000" w:rsidRPr="00000000" w14:paraId="00000048">
      <w:pPr>
        <w:spacing w:after="0" w:line="240" w:lineRule="auto"/>
        <w:ind w:hanging="2"/>
        <w:rPr>
          <w:b w:val="1"/>
        </w:rPr>
      </w:pPr>
      <w:r w:rsidDel="00000000" w:rsidR="00000000" w:rsidRPr="00000000">
        <w:rPr>
          <w:rtl w:val="0"/>
        </w:rPr>
      </w:r>
    </w:p>
    <w:p w:rsidR="00000000" w:rsidDel="00000000" w:rsidP="00000000" w:rsidRDefault="00000000" w:rsidRPr="00000000" w14:paraId="00000049">
      <w:pPr>
        <w:spacing w:after="0" w:line="240" w:lineRule="auto"/>
        <w:ind w:hanging="2"/>
        <w:rPr>
          <w:b w:val="1"/>
        </w:rPr>
      </w:pPr>
      <w:r w:rsidDel="00000000" w:rsidR="00000000" w:rsidRPr="00000000">
        <w:rPr>
          <w:b w:val="1"/>
          <w:rtl w:val="0"/>
        </w:rPr>
        <w:t xml:space="preserve">SUPLEMENTOS EN USD</w:t>
      </w:r>
    </w:p>
    <w:p w:rsidR="00000000" w:rsidDel="00000000" w:rsidP="00000000" w:rsidRDefault="00000000" w:rsidRPr="00000000" w14:paraId="0000004A">
      <w:pPr>
        <w:spacing w:after="0" w:line="240" w:lineRule="auto"/>
        <w:ind w:hanging="2"/>
        <w:rPr/>
      </w:pPr>
      <w:r w:rsidDel="00000000" w:rsidR="00000000" w:rsidRPr="00000000">
        <w:rPr>
          <w:rtl w:val="0"/>
        </w:rPr>
        <w:t xml:space="preserve">Aplica para las siguientes salidas en la respectiva acomodación:</w:t>
      </w:r>
    </w:p>
    <w:p w:rsidR="00000000" w:rsidDel="00000000" w:rsidP="00000000" w:rsidRDefault="00000000" w:rsidRPr="00000000" w14:paraId="0000004B">
      <w:pPr>
        <w:numPr>
          <w:ilvl w:val="0"/>
          <w:numId w:val="9"/>
        </w:numPr>
        <w:spacing w:after="0" w:line="240" w:lineRule="auto"/>
        <w:ind w:left="720" w:hanging="360"/>
      </w:pPr>
      <w:r w:rsidDel="00000000" w:rsidR="00000000" w:rsidRPr="00000000">
        <w:rPr>
          <w:rtl w:val="0"/>
        </w:rPr>
        <w:t xml:space="preserve">Marzo: 21</w:t>
      </w:r>
    </w:p>
    <w:p w:rsidR="00000000" w:rsidDel="00000000" w:rsidP="00000000" w:rsidRDefault="00000000" w:rsidRPr="00000000" w14:paraId="0000004C">
      <w:pPr>
        <w:numPr>
          <w:ilvl w:val="0"/>
          <w:numId w:val="9"/>
        </w:numPr>
        <w:spacing w:after="0" w:line="240" w:lineRule="auto"/>
        <w:ind w:left="720" w:hanging="360"/>
      </w:pPr>
      <w:r w:rsidDel="00000000" w:rsidR="00000000" w:rsidRPr="00000000">
        <w:rPr>
          <w:rtl w:val="0"/>
        </w:rPr>
        <w:t xml:space="preserve">Octubre: 10, 17</w:t>
      </w:r>
    </w:p>
    <w:p w:rsidR="00000000" w:rsidDel="00000000" w:rsidP="00000000" w:rsidRDefault="00000000" w:rsidRPr="00000000" w14:paraId="0000004D">
      <w:pPr>
        <w:numPr>
          <w:ilvl w:val="0"/>
          <w:numId w:val="9"/>
        </w:numPr>
        <w:spacing w:after="0" w:line="240" w:lineRule="auto"/>
        <w:ind w:left="720" w:hanging="360"/>
      </w:pPr>
      <w:r w:rsidDel="00000000" w:rsidR="00000000" w:rsidRPr="00000000">
        <w:rPr>
          <w:rtl w:val="0"/>
        </w:rPr>
        <w:t xml:space="preserve">Diciembre: 12</w:t>
      </w:r>
      <w:r w:rsidDel="00000000" w:rsidR="00000000" w:rsidRPr="00000000">
        <w:rPr>
          <w:rtl w:val="0"/>
        </w:rPr>
      </w:r>
    </w:p>
    <w:sdt>
      <w:sdtPr>
        <w:lock w:val="contentLocked"/>
        <w:tag w:val="goog_rdk_1"/>
      </w:sdtPr>
      <w:sdtContent>
        <w:tbl>
          <w:tblPr>
            <w:tblStyle w:val="Table2"/>
            <w:tblW w:w="57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35"/>
            <w:gridCol w:w="1830"/>
            <w:gridCol w:w="1935"/>
            <w:tblGridChange w:id="0">
              <w:tblGrid>
                <w:gridCol w:w="1935"/>
                <w:gridCol w:w="1830"/>
                <w:gridCol w:w="1935"/>
              </w:tblGrid>
            </w:tblGridChange>
          </w:tblGrid>
          <w:tr>
            <w:trPr>
              <w:cantSplit w:val="0"/>
              <w:trHeight w:val="222.077922077922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E">
                <w:pPr>
                  <w:spacing w:after="0" w:lineRule="auto"/>
                  <w:jc w:val="center"/>
                  <w:rPr>
                    <w:b w:val="1"/>
                  </w:rPr>
                </w:pPr>
                <w:r w:rsidDel="00000000" w:rsidR="00000000" w:rsidRPr="00000000">
                  <w:rPr>
                    <w:b w:val="1"/>
                    <w:rtl w:val="0"/>
                  </w:rPr>
                  <w:t xml:space="preserve">SENCILLA</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4F">
                <w:pPr>
                  <w:spacing w:after="0" w:lineRule="auto"/>
                  <w:jc w:val="center"/>
                  <w:rPr>
                    <w:b w:val="1"/>
                  </w:rPr>
                </w:pPr>
                <w:r w:rsidDel="00000000" w:rsidR="00000000" w:rsidRPr="00000000">
                  <w:rPr>
                    <w:b w:val="1"/>
                    <w:rtl w:val="0"/>
                  </w:rPr>
                  <w:t xml:space="preserve">DOBLE</w:t>
                </w:r>
              </w:p>
            </w:tc>
            <w:tc>
              <w:tcPr>
                <w:tcBorders>
                  <w:top w:color="000000" w:space="0" w:sz="4" w:val="single"/>
                  <w:left w:color="000000" w:space="0" w:sz="4" w:val="single"/>
                  <w:bottom w:color="000000" w:space="0" w:sz="4" w:val="single"/>
                </w:tcBorders>
                <w:tcMar>
                  <w:top w:w="0.0" w:type="dxa"/>
                  <w:left w:w="108.0" w:type="dxa"/>
                  <w:bottom w:w="0.0" w:type="dxa"/>
                  <w:right w:w="108.0" w:type="dxa"/>
                </w:tcMar>
                <w:vAlign w:val="center"/>
              </w:tcPr>
              <w:p w:rsidR="00000000" w:rsidDel="00000000" w:rsidP="00000000" w:rsidRDefault="00000000" w:rsidRPr="00000000" w14:paraId="00000050">
                <w:pPr>
                  <w:spacing w:after="0" w:lineRule="auto"/>
                  <w:jc w:val="center"/>
                  <w:rPr>
                    <w:b w:val="1"/>
                  </w:rPr>
                </w:pPr>
                <w:r w:rsidDel="00000000" w:rsidR="00000000" w:rsidRPr="00000000">
                  <w:rPr>
                    <w:b w:val="1"/>
                    <w:rtl w:val="0"/>
                  </w:rPr>
                  <w:t xml:space="preserve">TRIPLE</w:t>
                </w:r>
              </w:p>
            </w:tc>
          </w:tr>
          <w:tr>
            <w:trPr>
              <w:cantSplit w:val="0"/>
              <w:trHeight w:val="227.9220779220779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1">
                <w:pPr>
                  <w:spacing w:after="0" w:lineRule="auto"/>
                  <w:jc w:val="center"/>
                  <w:rPr/>
                </w:pPr>
                <w:r w:rsidDel="00000000" w:rsidR="00000000" w:rsidRPr="00000000">
                  <w:rPr>
                    <w:rtl w:val="0"/>
                  </w:rPr>
                  <w:t xml:space="preserve">142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2">
                <w:pPr>
                  <w:spacing w:after="0" w:lineRule="auto"/>
                  <w:jc w:val="center"/>
                  <w:rPr/>
                </w:pPr>
                <w:r w:rsidDel="00000000" w:rsidR="00000000" w:rsidRPr="00000000">
                  <w:rPr>
                    <w:rtl w:val="0"/>
                  </w:rPr>
                  <w:t xml:space="preserve">91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53">
                <w:pPr>
                  <w:spacing w:after="0" w:lineRule="auto"/>
                  <w:jc w:val="center"/>
                  <w:rPr/>
                </w:pPr>
                <w:r w:rsidDel="00000000" w:rsidR="00000000" w:rsidRPr="00000000">
                  <w:rPr>
                    <w:rtl w:val="0"/>
                  </w:rPr>
                  <w:t xml:space="preserve">71</w:t>
                </w:r>
              </w:p>
            </w:tc>
          </w:tr>
        </w:tbl>
      </w:sdtContent>
    </w:sdt>
    <w:p w:rsidR="00000000" w:rsidDel="00000000" w:rsidP="00000000" w:rsidRDefault="00000000" w:rsidRPr="00000000" w14:paraId="00000054">
      <w:pPr>
        <w:spacing w:after="0" w:lineRule="auto"/>
        <w:rPr>
          <w:b w:val="1"/>
        </w:rPr>
      </w:pPr>
      <w:r w:rsidDel="00000000" w:rsidR="00000000" w:rsidRPr="00000000">
        <w:rPr>
          <w:rtl w:val="0"/>
        </w:rPr>
      </w:r>
    </w:p>
    <w:p w:rsidR="00000000" w:rsidDel="00000000" w:rsidP="00000000" w:rsidRDefault="00000000" w:rsidRPr="00000000" w14:paraId="00000055">
      <w:pPr>
        <w:spacing w:after="0" w:lineRule="auto"/>
        <w:rPr>
          <w:b w:val="1"/>
        </w:rPr>
      </w:pPr>
      <w:r w:rsidDel="00000000" w:rsidR="00000000" w:rsidRPr="00000000">
        <w:rPr>
          <w:rtl w:val="0"/>
        </w:rPr>
      </w:r>
    </w:p>
    <w:p w:rsidR="00000000" w:rsidDel="00000000" w:rsidP="00000000" w:rsidRDefault="00000000" w:rsidRPr="00000000" w14:paraId="00000056">
      <w:pPr>
        <w:spacing w:after="0" w:lineRule="auto"/>
        <w:rPr>
          <w:b w:val="1"/>
        </w:rPr>
      </w:pPr>
      <w:r w:rsidDel="00000000" w:rsidR="00000000" w:rsidRPr="00000000">
        <w:rPr>
          <w:b w:val="1"/>
          <w:rtl w:val="0"/>
        </w:rPr>
        <w:t xml:space="preserve">SERVICIOS INCLUIDOS:</w:t>
      </w:r>
    </w:p>
    <w:p w:rsidR="00000000" w:rsidDel="00000000" w:rsidP="00000000" w:rsidRDefault="00000000" w:rsidRPr="00000000" w14:paraId="00000057">
      <w:pPr>
        <w:numPr>
          <w:ilvl w:val="0"/>
          <w:numId w:val="5"/>
        </w:numPr>
        <w:spacing w:after="0" w:lineRule="auto"/>
        <w:ind w:left="720" w:hanging="360"/>
      </w:pPr>
      <w:r w:rsidDel="00000000" w:rsidR="00000000" w:rsidRPr="00000000">
        <w:rPr>
          <w:rtl w:val="0"/>
        </w:rPr>
        <w:t xml:space="preserve">Traslados aeropuerto / hotel / aeropuerto en la Ciudad de México. </w:t>
      </w:r>
    </w:p>
    <w:p w:rsidR="00000000" w:rsidDel="00000000" w:rsidP="00000000" w:rsidRDefault="00000000" w:rsidRPr="00000000" w14:paraId="00000058">
      <w:pPr>
        <w:numPr>
          <w:ilvl w:val="0"/>
          <w:numId w:val="5"/>
        </w:numPr>
        <w:spacing w:after="0" w:lineRule="auto"/>
        <w:ind w:left="720" w:hanging="360"/>
      </w:pPr>
      <w:r w:rsidDel="00000000" w:rsidR="00000000" w:rsidRPr="00000000">
        <w:rPr>
          <w:rtl w:val="0"/>
        </w:rPr>
        <w:t xml:space="preserve">4 noches de alojamiento en Ciudad de México. </w:t>
      </w:r>
    </w:p>
    <w:p w:rsidR="00000000" w:rsidDel="00000000" w:rsidP="00000000" w:rsidRDefault="00000000" w:rsidRPr="00000000" w14:paraId="00000059">
      <w:pPr>
        <w:numPr>
          <w:ilvl w:val="0"/>
          <w:numId w:val="5"/>
        </w:numPr>
        <w:spacing w:after="0" w:lineRule="auto"/>
        <w:ind w:left="720" w:hanging="360"/>
      </w:pPr>
      <w:r w:rsidDel="00000000" w:rsidR="00000000" w:rsidRPr="00000000">
        <w:rPr>
          <w:rtl w:val="0"/>
        </w:rPr>
        <w:t xml:space="preserve">Visita panorámica a la Ciudad de México. </w:t>
      </w:r>
    </w:p>
    <w:p w:rsidR="00000000" w:rsidDel="00000000" w:rsidP="00000000" w:rsidRDefault="00000000" w:rsidRPr="00000000" w14:paraId="0000005A">
      <w:pPr>
        <w:numPr>
          <w:ilvl w:val="0"/>
          <w:numId w:val="5"/>
        </w:numPr>
        <w:spacing w:after="0" w:lineRule="auto"/>
        <w:ind w:left="720" w:hanging="360"/>
      </w:pPr>
      <w:r w:rsidDel="00000000" w:rsidR="00000000" w:rsidRPr="00000000">
        <w:rPr>
          <w:rtl w:val="0"/>
        </w:rPr>
        <w:t xml:space="preserve">Visita a la Basílica de Guadalupe y Pirámides de Teotihuacán (visita a las tiendas de artesanías y textiles, Visita a las pirámides del Sol y la Luna, visita a la Avenida de los Muertos, los templos del jaguar y de los Caracoles). </w:t>
      </w:r>
    </w:p>
    <w:p w:rsidR="00000000" w:rsidDel="00000000" w:rsidP="00000000" w:rsidRDefault="00000000" w:rsidRPr="00000000" w14:paraId="0000005B">
      <w:pPr>
        <w:numPr>
          <w:ilvl w:val="0"/>
          <w:numId w:val="5"/>
        </w:numPr>
        <w:spacing w:after="0" w:lineRule="auto"/>
        <w:ind w:left="720" w:hanging="360"/>
      </w:pPr>
      <w:r w:rsidDel="00000000" w:rsidR="00000000" w:rsidRPr="00000000">
        <w:rPr>
          <w:rtl w:val="0"/>
        </w:rPr>
        <w:t xml:space="preserve">Traslado Ciudad de México a Querétaro. Llegada al centro histórico para hacer un paseo peatonal, visita del Templo de la Santa Cruz. </w:t>
      </w:r>
    </w:p>
    <w:p w:rsidR="00000000" w:rsidDel="00000000" w:rsidP="00000000" w:rsidRDefault="00000000" w:rsidRPr="00000000" w14:paraId="0000005C">
      <w:pPr>
        <w:numPr>
          <w:ilvl w:val="0"/>
          <w:numId w:val="5"/>
        </w:numPr>
        <w:spacing w:after="0" w:lineRule="auto"/>
        <w:ind w:left="720" w:hanging="360"/>
      </w:pPr>
      <w:r w:rsidDel="00000000" w:rsidR="00000000" w:rsidRPr="00000000">
        <w:rPr>
          <w:rtl w:val="0"/>
        </w:rPr>
        <w:t xml:space="preserve">Recorrido terrestre de Querétaro a San Miguel de Allende. </w:t>
      </w:r>
    </w:p>
    <w:p w:rsidR="00000000" w:rsidDel="00000000" w:rsidP="00000000" w:rsidRDefault="00000000" w:rsidRPr="00000000" w14:paraId="0000005D">
      <w:pPr>
        <w:numPr>
          <w:ilvl w:val="0"/>
          <w:numId w:val="5"/>
        </w:numPr>
        <w:spacing w:after="0" w:lineRule="auto"/>
        <w:ind w:left="720" w:hanging="360"/>
      </w:pPr>
      <w:r w:rsidDel="00000000" w:rsidR="00000000" w:rsidRPr="00000000">
        <w:rPr>
          <w:rtl w:val="0"/>
        </w:rPr>
        <w:t xml:space="preserve">Visita a la Iglesia dedicada a San Miguel Arcángel. </w:t>
      </w:r>
    </w:p>
    <w:p w:rsidR="00000000" w:rsidDel="00000000" w:rsidP="00000000" w:rsidRDefault="00000000" w:rsidRPr="00000000" w14:paraId="0000005E">
      <w:pPr>
        <w:numPr>
          <w:ilvl w:val="0"/>
          <w:numId w:val="5"/>
        </w:numPr>
        <w:spacing w:after="0" w:lineRule="auto"/>
        <w:ind w:left="720" w:hanging="360"/>
      </w:pPr>
      <w:r w:rsidDel="00000000" w:rsidR="00000000" w:rsidRPr="00000000">
        <w:rPr>
          <w:rtl w:val="0"/>
        </w:rPr>
        <w:t xml:space="preserve">Visitas panorámicas a las casas de los famosos artistas Cantinflas y Pedro Vargas. </w:t>
      </w:r>
    </w:p>
    <w:p w:rsidR="00000000" w:rsidDel="00000000" w:rsidP="00000000" w:rsidRDefault="00000000" w:rsidRPr="00000000" w14:paraId="0000005F">
      <w:pPr>
        <w:numPr>
          <w:ilvl w:val="0"/>
          <w:numId w:val="5"/>
        </w:numPr>
        <w:spacing w:after="0" w:lineRule="auto"/>
        <w:ind w:left="720" w:hanging="360"/>
      </w:pPr>
      <w:r w:rsidDel="00000000" w:rsidR="00000000" w:rsidRPr="00000000">
        <w:rPr>
          <w:rtl w:val="0"/>
        </w:rPr>
        <w:t xml:space="preserve">01 noche de alojamiento en San Miguel de Allende. </w:t>
      </w:r>
    </w:p>
    <w:p w:rsidR="00000000" w:rsidDel="00000000" w:rsidP="00000000" w:rsidRDefault="00000000" w:rsidRPr="00000000" w14:paraId="00000060">
      <w:pPr>
        <w:numPr>
          <w:ilvl w:val="0"/>
          <w:numId w:val="5"/>
        </w:numPr>
        <w:spacing w:after="0" w:lineRule="auto"/>
        <w:ind w:left="720" w:hanging="360"/>
      </w:pPr>
      <w:r w:rsidDel="00000000" w:rsidR="00000000" w:rsidRPr="00000000">
        <w:rPr>
          <w:rtl w:val="0"/>
        </w:rPr>
        <w:t xml:space="preserve">Salida de San Miguel de Allende a Atotonilco, para admirar la famosa “Capilla Sixtina” mexicana. Siguiendo el recorrido con destino a Dolores Hidalgo. </w:t>
      </w:r>
    </w:p>
    <w:p w:rsidR="00000000" w:rsidDel="00000000" w:rsidP="00000000" w:rsidRDefault="00000000" w:rsidRPr="00000000" w14:paraId="00000061">
      <w:pPr>
        <w:numPr>
          <w:ilvl w:val="0"/>
          <w:numId w:val="5"/>
        </w:numPr>
        <w:spacing w:after="0" w:lineRule="auto"/>
        <w:ind w:left="720" w:hanging="360"/>
      </w:pPr>
      <w:r w:rsidDel="00000000" w:rsidR="00000000" w:rsidRPr="00000000">
        <w:rPr>
          <w:rtl w:val="0"/>
        </w:rPr>
        <w:t xml:space="preserve">Visita la Iglesia de la Virgen de Dolores. </w:t>
      </w:r>
    </w:p>
    <w:p w:rsidR="00000000" w:rsidDel="00000000" w:rsidP="00000000" w:rsidRDefault="00000000" w:rsidRPr="00000000" w14:paraId="00000062">
      <w:pPr>
        <w:numPr>
          <w:ilvl w:val="0"/>
          <w:numId w:val="5"/>
        </w:numPr>
        <w:spacing w:after="0" w:lineRule="auto"/>
        <w:ind w:left="720" w:hanging="360"/>
      </w:pPr>
      <w:r w:rsidDel="00000000" w:rsidR="00000000" w:rsidRPr="00000000">
        <w:rPr>
          <w:rtl w:val="0"/>
        </w:rPr>
        <w:t xml:space="preserve">Visita a la tumba del ilustre compositor mexicano José Alfredo Jiménez. </w:t>
      </w:r>
    </w:p>
    <w:p w:rsidR="00000000" w:rsidDel="00000000" w:rsidP="00000000" w:rsidRDefault="00000000" w:rsidRPr="00000000" w14:paraId="00000063">
      <w:pPr>
        <w:numPr>
          <w:ilvl w:val="0"/>
          <w:numId w:val="5"/>
        </w:numPr>
        <w:spacing w:after="0" w:lineRule="auto"/>
        <w:ind w:left="720" w:hanging="360"/>
      </w:pPr>
      <w:r w:rsidDel="00000000" w:rsidR="00000000" w:rsidRPr="00000000">
        <w:rPr>
          <w:rtl w:val="0"/>
        </w:rPr>
        <w:t xml:space="preserve">Salida hacia Guanajuato pasando por la Sierra de Santa Rosa. </w:t>
      </w:r>
    </w:p>
    <w:p w:rsidR="00000000" w:rsidDel="00000000" w:rsidP="00000000" w:rsidRDefault="00000000" w:rsidRPr="00000000" w14:paraId="00000064">
      <w:pPr>
        <w:numPr>
          <w:ilvl w:val="0"/>
          <w:numId w:val="5"/>
        </w:numPr>
        <w:spacing w:after="0" w:lineRule="auto"/>
        <w:ind w:left="720" w:hanging="360"/>
      </w:pPr>
      <w:r w:rsidDel="00000000" w:rsidR="00000000" w:rsidRPr="00000000">
        <w:rPr>
          <w:rtl w:val="0"/>
        </w:rPr>
        <w:t xml:space="preserve">Visita al mirador que se encuentra junto al monumento al Pípila. </w:t>
      </w:r>
    </w:p>
    <w:p w:rsidR="00000000" w:rsidDel="00000000" w:rsidP="00000000" w:rsidRDefault="00000000" w:rsidRPr="00000000" w14:paraId="00000065">
      <w:pPr>
        <w:numPr>
          <w:ilvl w:val="0"/>
          <w:numId w:val="5"/>
        </w:numPr>
        <w:spacing w:after="0" w:lineRule="auto"/>
        <w:ind w:left="720" w:hanging="360"/>
      </w:pPr>
      <w:r w:rsidDel="00000000" w:rsidR="00000000" w:rsidRPr="00000000">
        <w:rPr>
          <w:rtl w:val="0"/>
        </w:rPr>
        <w:t xml:space="preserve">01 noche de alojamiento en Guanajuato. </w:t>
      </w:r>
    </w:p>
    <w:p w:rsidR="00000000" w:rsidDel="00000000" w:rsidP="00000000" w:rsidRDefault="00000000" w:rsidRPr="00000000" w14:paraId="00000066">
      <w:pPr>
        <w:numPr>
          <w:ilvl w:val="0"/>
          <w:numId w:val="5"/>
        </w:numPr>
        <w:spacing w:after="0" w:lineRule="auto"/>
        <w:ind w:left="720" w:hanging="360"/>
      </w:pPr>
      <w:r w:rsidDel="00000000" w:rsidR="00000000" w:rsidRPr="00000000">
        <w:rPr>
          <w:rtl w:val="0"/>
        </w:rPr>
        <w:t xml:space="preserve">Salida de Guanajuato a Tlaquepaque. </w:t>
      </w:r>
    </w:p>
    <w:p w:rsidR="00000000" w:rsidDel="00000000" w:rsidP="00000000" w:rsidRDefault="00000000" w:rsidRPr="00000000" w14:paraId="00000067">
      <w:pPr>
        <w:numPr>
          <w:ilvl w:val="0"/>
          <w:numId w:val="5"/>
        </w:numPr>
        <w:spacing w:after="0" w:lineRule="auto"/>
        <w:ind w:left="720" w:hanging="360"/>
      </w:pPr>
      <w:r w:rsidDel="00000000" w:rsidR="00000000" w:rsidRPr="00000000">
        <w:rPr>
          <w:rtl w:val="0"/>
        </w:rPr>
        <w:t xml:space="preserve">Visita de su hermosa plaza con su Kiosco, el centro cultural El Refugio, entre otros lugares interesantes. </w:t>
      </w:r>
    </w:p>
    <w:p w:rsidR="00000000" w:rsidDel="00000000" w:rsidP="00000000" w:rsidRDefault="00000000" w:rsidRPr="00000000" w14:paraId="00000068">
      <w:pPr>
        <w:numPr>
          <w:ilvl w:val="0"/>
          <w:numId w:val="5"/>
        </w:numPr>
        <w:spacing w:after="0" w:lineRule="auto"/>
        <w:ind w:left="720" w:hanging="360"/>
      </w:pPr>
      <w:r w:rsidDel="00000000" w:rsidR="00000000" w:rsidRPr="00000000">
        <w:rPr>
          <w:rtl w:val="0"/>
        </w:rPr>
        <w:t xml:space="preserve">Almuerzo incluido (sin bebidas) en un restaurante típico. </w:t>
      </w:r>
    </w:p>
    <w:p w:rsidR="00000000" w:rsidDel="00000000" w:rsidP="00000000" w:rsidRDefault="00000000" w:rsidRPr="00000000" w14:paraId="00000069">
      <w:pPr>
        <w:numPr>
          <w:ilvl w:val="0"/>
          <w:numId w:val="5"/>
        </w:numPr>
        <w:spacing w:after="0" w:lineRule="auto"/>
        <w:ind w:left="720" w:hanging="360"/>
      </w:pPr>
      <w:r w:rsidDel="00000000" w:rsidR="00000000" w:rsidRPr="00000000">
        <w:rPr>
          <w:rtl w:val="0"/>
        </w:rPr>
        <w:t xml:space="preserve">Salida hacia el centro de Guadalajara. </w:t>
      </w:r>
    </w:p>
    <w:p w:rsidR="00000000" w:rsidDel="00000000" w:rsidP="00000000" w:rsidRDefault="00000000" w:rsidRPr="00000000" w14:paraId="0000006A">
      <w:pPr>
        <w:numPr>
          <w:ilvl w:val="0"/>
          <w:numId w:val="5"/>
        </w:numPr>
        <w:spacing w:after="0" w:lineRule="auto"/>
        <w:ind w:left="720" w:hanging="360"/>
      </w:pPr>
      <w:r w:rsidDel="00000000" w:rsidR="00000000" w:rsidRPr="00000000">
        <w:rPr>
          <w:rtl w:val="0"/>
        </w:rPr>
        <w:t xml:space="preserve">Visita a pie del centro histórico. </w:t>
      </w:r>
    </w:p>
    <w:p w:rsidR="00000000" w:rsidDel="00000000" w:rsidP="00000000" w:rsidRDefault="00000000" w:rsidRPr="00000000" w14:paraId="0000006B">
      <w:pPr>
        <w:numPr>
          <w:ilvl w:val="0"/>
          <w:numId w:val="5"/>
        </w:numPr>
        <w:spacing w:after="0" w:lineRule="auto"/>
        <w:ind w:left="720" w:hanging="360"/>
      </w:pPr>
      <w:r w:rsidDel="00000000" w:rsidR="00000000" w:rsidRPr="00000000">
        <w:rPr>
          <w:rtl w:val="0"/>
        </w:rPr>
        <w:t xml:space="preserve">Visita al mercado Libertad, el mercado de artesanías, ropa y comida, más grande de Latinoamérica. </w:t>
      </w:r>
    </w:p>
    <w:p w:rsidR="00000000" w:rsidDel="00000000" w:rsidP="00000000" w:rsidRDefault="00000000" w:rsidRPr="00000000" w14:paraId="0000006C">
      <w:pPr>
        <w:numPr>
          <w:ilvl w:val="0"/>
          <w:numId w:val="5"/>
        </w:numPr>
        <w:spacing w:after="0" w:lineRule="auto"/>
        <w:ind w:left="720" w:hanging="360"/>
      </w:pPr>
      <w:r w:rsidDel="00000000" w:rsidR="00000000" w:rsidRPr="00000000">
        <w:rPr>
          <w:rtl w:val="0"/>
        </w:rPr>
        <w:t xml:space="preserve">02 noches de alojamiento en Guadalajara. </w:t>
      </w:r>
    </w:p>
    <w:p w:rsidR="00000000" w:rsidDel="00000000" w:rsidP="00000000" w:rsidRDefault="00000000" w:rsidRPr="00000000" w14:paraId="0000006D">
      <w:pPr>
        <w:numPr>
          <w:ilvl w:val="0"/>
          <w:numId w:val="5"/>
        </w:numPr>
        <w:spacing w:after="0" w:lineRule="auto"/>
        <w:ind w:left="720" w:hanging="360"/>
      </w:pPr>
      <w:r w:rsidDel="00000000" w:rsidR="00000000" w:rsidRPr="00000000">
        <w:rPr>
          <w:rtl w:val="0"/>
        </w:rPr>
        <w:t xml:space="preserve">Salida de Guadalajara a Tequila. Visitaremos este Pueblo Mágico que además es Patrimonio de la Humanidad. Visita a los campos de Agave. Degustación mientras hacemos el recorrido y la explicación de todo lo que implica la producción del Tequila. </w:t>
      </w:r>
    </w:p>
    <w:p w:rsidR="00000000" w:rsidDel="00000000" w:rsidP="00000000" w:rsidRDefault="00000000" w:rsidRPr="00000000" w14:paraId="0000006E">
      <w:pPr>
        <w:numPr>
          <w:ilvl w:val="0"/>
          <w:numId w:val="5"/>
        </w:numPr>
        <w:spacing w:after="0" w:lineRule="auto"/>
        <w:ind w:left="720" w:hanging="360"/>
      </w:pPr>
      <w:r w:rsidDel="00000000" w:rsidR="00000000" w:rsidRPr="00000000">
        <w:rPr>
          <w:rtl w:val="0"/>
        </w:rPr>
        <w:t xml:space="preserve">Visita del Templo Expiatorio del Santísimo Sacramento. </w:t>
      </w:r>
    </w:p>
    <w:p w:rsidR="00000000" w:rsidDel="00000000" w:rsidP="00000000" w:rsidRDefault="00000000" w:rsidRPr="00000000" w14:paraId="0000006F">
      <w:pPr>
        <w:numPr>
          <w:ilvl w:val="0"/>
          <w:numId w:val="5"/>
        </w:numPr>
        <w:spacing w:after="0" w:lineRule="auto"/>
        <w:ind w:left="720" w:hanging="360"/>
      </w:pPr>
      <w:r w:rsidDel="00000000" w:rsidR="00000000" w:rsidRPr="00000000">
        <w:rPr>
          <w:rtl w:val="0"/>
        </w:rPr>
        <w:t xml:space="preserve">Salida de Guadalajara a Pátzcuaro / Visita a la ciudad de Pátzcuaro. </w:t>
      </w:r>
    </w:p>
    <w:p w:rsidR="00000000" w:rsidDel="00000000" w:rsidP="00000000" w:rsidRDefault="00000000" w:rsidRPr="00000000" w14:paraId="00000070">
      <w:pPr>
        <w:numPr>
          <w:ilvl w:val="0"/>
          <w:numId w:val="5"/>
        </w:numPr>
        <w:spacing w:after="0" w:lineRule="auto"/>
        <w:ind w:left="720" w:hanging="360"/>
      </w:pPr>
      <w:r w:rsidDel="00000000" w:rsidR="00000000" w:rsidRPr="00000000">
        <w:rPr>
          <w:rtl w:val="0"/>
        </w:rPr>
        <w:t xml:space="preserve">Visita a la Basílica de Nuestra Señora de la Salud, La Casa de los Once Patios, La Biblioteca Gertrudis Bocanegra, La Plaza de Don Vasco y su mercado. </w:t>
      </w:r>
    </w:p>
    <w:p w:rsidR="00000000" w:rsidDel="00000000" w:rsidP="00000000" w:rsidRDefault="00000000" w:rsidRPr="00000000" w14:paraId="00000071">
      <w:pPr>
        <w:numPr>
          <w:ilvl w:val="0"/>
          <w:numId w:val="5"/>
        </w:numPr>
        <w:spacing w:after="0" w:lineRule="auto"/>
        <w:ind w:left="720" w:hanging="360"/>
      </w:pPr>
      <w:r w:rsidDel="00000000" w:rsidR="00000000" w:rsidRPr="00000000">
        <w:rPr>
          <w:rtl w:val="0"/>
        </w:rPr>
        <w:t xml:space="preserve">Llegada a la ciudad de Morelia. Visita de la Ciudad. </w:t>
      </w:r>
    </w:p>
    <w:p w:rsidR="00000000" w:rsidDel="00000000" w:rsidP="00000000" w:rsidRDefault="00000000" w:rsidRPr="00000000" w14:paraId="00000072">
      <w:pPr>
        <w:numPr>
          <w:ilvl w:val="0"/>
          <w:numId w:val="5"/>
        </w:numPr>
        <w:spacing w:after="0" w:lineRule="auto"/>
        <w:ind w:left="720" w:hanging="360"/>
      </w:pPr>
      <w:r w:rsidDel="00000000" w:rsidR="00000000" w:rsidRPr="00000000">
        <w:rPr>
          <w:rtl w:val="0"/>
        </w:rPr>
        <w:t xml:space="preserve">Visita de la Iglesia de Santa Rosa de Lima, Jardín de las Rosas y vista panorámica del Conservatorio de Música. </w:t>
      </w:r>
    </w:p>
    <w:p w:rsidR="00000000" w:rsidDel="00000000" w:rsidP="00000000" w:rsidRDefault="00000000" w:rsidRPr="00000000" w14:paraId="00000073">
      <w:pPr>
        <w:numPr>
          <w:ilvl w:val="0"/>
          <w:numId w:val="5"/>
        </w:numPr>
        <w:spacing w:after="0" w:lineRule="auto"/>
        <w:ind w:left="720" w:hanging="360"/>
      </w:pPr>
      <w:r w:rsidDel="00000000" w:rsidR="00000000" w:rsidRPr="00000000">
        <w:rPr>
          <w:rtl w:val="0"/>
        </w:rPr>
        <w:t xml:space="preserve">Vista panorámica de la casa del famoso cantante Marco Antonio Solís “El Buki”. </w:t>
      </w:r>
    </w:p>
    <w:p w:rsidR="00000000" w:rsidDel="00000000" w:rsidP="00000000" w:rsidRDefault="00000000" w:rsidRPr="00000000" w14:paraId="00000074">
      <w:pPr>
        <w:numPr>
          <w:ilvl w:val="0"/>
          <w:numId w:val="5"/>
        </w:numPr>
        <w:spacing w:after="0" w:lineRule="auto"/>
        <w:ind w:left="720" w:hanging="360"/>
      </w:pPr>
      <w:r w:rsidDel="00000000" w:rsidR="00000000" w:rsidRPr="00000000">
        <w:rPr>
          <w:rtl w:val="0"/>
        </w:rPr>
        <w:t xml:space="preserve">01 noche de alojamiento en Morelia. </w:t>
      </w:r>
    </w:p>
    <w:p w:rsidR="00000000" w:rsidDel="00000000" w:rsidP="00000000" w:rsidRDefault="00000000" w:rsidRPr="00000000" w14:paraId="00000075">
      <w:pPr>
        <w:numPr>
          <w:ilvl w:val="0"/>
          <w:numId w:val="5"/>
        </w:numPr>
        <w:spacing w:after="0" w:lineRule="auto"/>
        <w:ind w:left="720" w:hanging="360"/>
      </w:pPr>
      <w:r w:rsidDel="00000000" w:rsidR="00000000" w:rsidRPr="00000000">
        <w:rPr>
          <w:rtl w:val="0"/>
        </w:rPr>
        <w:t xml:space="preserve">Salida de Morelia con destino a Ciudad de México. </w:t>
      </w:r>
    </w:p>
    <w:p w:rsidR="00000000" w:rsidDel="00000000" w:rsidP="00000000" w:rsidRDefault="00000000" w:rsidRPr="00000000" w14:paraId="00000076">
      <w:pPr>
        <w:numPr>
          <w:ilvl w:val="0"/>
          <w:numId w:val="5"/>
        </w:numPr>
        <w:spacing w:after="0" w:lineRule="auto"/>
        <w:ind w:left="720" w:hanging="360"/>
      </w:pPr>
      <w:r w:rsidDel="00000000" w:rsidR="00000000" w:rsidRPr="00000000">
        <w:rPr>
          <w:rtl w:val="0"/>
        </w:rPr>
        <w:t xml:space="preserve">Desayuno diario e impuestos hoteleros. </w:t>
      </w:r>
    </w:p>
    <w:p w:rsidR="00000000" w:rsidDel="00000000" w:rsidP="00000000" w:rsidRDefault="00000000" w:rsidRPr="00000000" w14:paraId="00000077">
      <w:pPr>
        <w:numPr>
          <w:ilvl w:val="0"/>
          <w:numId w:val="5"/>
        </w:numPr>
        <w:spacing w:after="0" w:lineRule="auto"/>
        <w:ind w:left="720" w:hanging="360"/>
      </w:pPr>
      <w:r w:rsidDel="00000000" w:rsidR="00000000" w:rsidRPr="00000000">
        <w:rPr>
          <w:rtl w:val="0"/>
        </w:rPr>
        <w:t xml:space="preserve">Transportación en unidades exclusivas de turismo durante todo el recorrido o Guía certificado por SECTUR o Seguro de cobertura terrestre a bordo de la unidad. </w:t>
      </w:r>
    </w:p>
    <w:p w:rsidR="00000000" w:rsidDel="00000000" w:rsidP="00000000" w:rsidRDefault="00000000" w:rsidRPr="00000000" w14:paraId="00000078">
      <w:pPr>
        <w:numPr>
          <w:ilvl w:val="0"/>
          <w:numId w:val="5"/>
        </w:numPr>
        <w:spacing w:after="0" w:lineRule="auto"/>
        <w:ind w:left="720" w:hanging="360"/>
      </w:pPr>
      <w:r w:rsidDel="00000000" w:rsidR="00000000" w:rsidRPr="00000000">
        <w:rPr>
          <w:rtl w:val="0"/>
        </w:rPr>
        <w:t xml:space="preserve">Impuestos hoteleros.</w:t>
      </w:r>
    </w:p>
    <w:p w:rsidR="00000000" w:rsidDel="00000000" w:rsidP="00000000" w:rsidRDefault="00000000" w:rsidRPr="00000000" w14:paraId="00000079">
      <w:pPr>
        <w:numPr>
          <w:ilvl w:val="0"/>
          <w:numId w:val="5"/>
        </w:numPr>
        <w:spacing w:after="0" w:lineRule="auto"/>
        <w:ind w:left="720" w:hanging="360"/>
      </w:pPr>
      <w:r w:rsidDel="00000000" w:rsidR="00000000" w:rsidRPr="00000000">
        <w:rPr>
          <w:rtl w:val="0"/>
        </w:rPr>
        <w:t xml:space="preserve">Tarjeta de asistencia médica durante los días del viaje con cobertura de USD 60.000 y límite de edad de 70 años</w:t>
      </w:r>
    </w:p>
    <w:p w:rsidR="00000000" w:rsidDel="00000000" w:rsidP="00000000" w:rsidRDefault="00000000" w:rsidRPr="00000000" w14:paraId="0000007A">
      <w:pPr>
        <w:numPr>
          <w:ilvl w:val="0"/>
          <w:numId w:val="5"/>
        </w:numPr>
        <w:spacing w:after="0" w:lineRule="auto"/>
        <w:ind w:left="720" w:hanging="360"/>
      </w:pPr>
      <w:r w:rsidDel="00000000" w:rsidR="00000000" w:rsidRPr="00000000">
        <w:rPr>
          <w:rtl w:val="0"/>
        </w:rPr>
        <w:t xml:space="preserve">Fee bancario.</w:t>
      </w:r>
    </w:p>
    <w:p w:rsidR="00000000" w:rsidDel="00000000" w:rsidP="00000000" w:rsidRDefault="00000000" w:rsidRPr="00000000" w14:paraId="0000007B">
      <w:pPr>
        <w:spacing w:after="0" w:lineRule="auto"/>
        <w:ind w:left="720" w:firstLine="0"/>
        <w:rPr/>
      </w:pPr>
      <w:r w:rsidDel="00000000" w:rsidR="00000000" w:rsidRPr="00000000">
        <w:rPr>
          <w:rtl w:val="0"/>
        </w:rPr>
      </w:r>
    </w:p>
    <w:p w:rsidR="00000000" w:rsidDel="00000000" w:rsidP="00000000" w:rsidRDefault="00000000" w:rsidRPr="00000000" w14:paraId="0000007C">
      <w:pPr>
        <w:spacing w:after="0" w:line="240" w:lineRule="auto"/>
        <w:jc w:val="both"/>
        <w:rPr>
          <w:b w:val="1"/>
        </w:rPr>
      </w:pPr>
      <w:r w:rsidDel="00000000" w:rsidR="00000000" w:rsidRPr="00000000">
        <w:rPr>
          <w:b w:val="1"/>
          <w:rtl w:val="0"/>
        </w:rPr>
        <w:t xml:space="preserve">NO INCLUYE:</w:t>
      </w:r>
    </w:p>
    <w:p w:rsidR="00000000" w:rsidDel="00000000" w:rsidP="00000000" w:rsidRDefault="00000000" w:rsidRPr="00000000" w14:paraId="0000007D">
      <w:pPr>
        <w:numPr>
          <w:ilvl w:val="0"/>
          <w:numId w:val="3"/>
        </w:numPr>
        <w:spacing w:after="0" w:line="240" w:lineRule="auto"/>
        <w:ind w:left="720" w:hanging="360"/>
        <w:jc w:val="both"/>
      </w:pPr>
      <w:r w:rsidDel="00000000" w:rsidR="00000000" w:rsidRPr="00000000">
        <w:rPr>
          <w:rtl w:val="0"/>
        </w:rPr>
        <w:t xml:space="preserve">Tickets Aéreos Internacionales </w:t>
      </w:r>
    </w:p>
    <w:p w:rsidR="00000000" w:rsidDel="00000000" w:rsidP="00000000" w:rsidRDefault="00000000" w:rsidRPr="00000000" w14:paraId="0000007E">
      <w:pPr>
        <w:numPr>
          <w:ilvl w:val="0"/>
          <w:numId w:val="3"/>
        </w:numPr>
        <w:spacing w:after="0" w:line="240" w:lineRule="auto"/>
        <w:ind w:left="720" w:hanging="360"/>
        <w:jc w:val="both"/>
      </w:pPr>
      <w:r w:rsidDel="00000000" w:rsidR="00000000" w:rsidRPr="00000000">
        <w:rPr>
          <w:rtl w:val="0"/>
        </w:rPr>
        <w:t xml:space="preserve">Alimentación no mencionada en el itinerario </w:t>
      </w:r>
    </w:p>
    <w:p w:rsidR="00000000" w:rsidDel="00000000" w:rsidP="00000000" w:rsidRDefault="00000000" w:rsidRPr="00000000" w14:paraId="0000007F">
      <w:pPr>
        <w:numPr>
          <w:ilvl w:val="0"/>
          <w:numId w:val="3"/>
        </w:numPr>
        <w:spacing w:after="0" w:line="240" w:lineRule="auto"/>
        <w:ind w:left="720" w:hanging="360"/>
        <w:jc w:val="both"/>
      </w:pPr>
      <w:r w:rsidDel="00000000" w:rsidR="00000000" w:rsidRPr="00000000">
        <w:rPr>
          <w:rtl w:val="0"/>
        </w:rPr>
        <w:t xml:space="preserve">Propinas a bell boys y camaristas</w:t>
      </w:r>
    </w:p>
    <w:p w:rsidR="00000000" w:rsidDel="00000000" w:rsidP="00000000" w:rsidRDefault="00000000" w:rsidRPr="00000000" w14:paraId="00000080">
      <w:pPr>
        <w:numPr>
          <w:ilvl w:val="0"/>
          <w:numId w:val="3"/>
        </w:numPr>
        <w:spacing w:after="0" w:line="240" w:lineRule="auto"/>
        <w:ind w:left="720" w:hanging="360"/>
        <w:jc w:val="both"/>
      </w:pPr>
      <w:r w:rsidDel="00000000" w:rsidR="00000000" w:rsidRPr="00000000">
        <w:rPr>
          <w:rtl w:val="0"/>
        </w:rPr>
        <w:t xml:space="preserve">Gastos extras en los hoteles como llamadas, lavandería, etc.</w:t>
      </w:r>
    </w:p>
    <w:p w:rsidR="00000000" w:rsidDel="00000000" w:rsidP="00000000" w:rsidRDefault="00000000" w:rsidRPr="00000000" w14:paraId="00000081">
      <w:pPr>
        <w:numPr>
          <w:ilvl w:val="0"/>
          <w:numId w:val="3"/>
        </w:numPr>
        <w:spacing w:after="0" w:line="240" w:lineRule="auto"/>
        <w:ind w:left="720" w:hanging="360"/>
        <w:jc w:val="both"/>
      </w:pPr>
      <w:r w:rsidDel="00000000" w:rsidR="00000000" w:rsidRPr="00000000">
        <w:rPr>
          <w:rtl w:val="0"/>
        </w:rPr>
        <w:t xml:space="preserve">Propinas a maleteros en aeropuerto, botones, camaristas, guías, etc.</w:t>
      </w:r>
    </w:p>
    <w:p w:rsidR="00000000" w:rsidDel="00000000" w:rsidP="00000000" w:rsidRDefault="00000000" w:rsidRPr="00000000" w14:paraId="00000082">
      <w:pPr>
        <w:spacing w:after="0" w:line="240" w:lineRule="auto"/>
        <w:jc w:val="both"/>
        <w:rPr/>
      </w:pPr>
      <w:r w:rsidDel="00000000" w:rsidR="00000000" w:rsidRPr="00000000">
        <w:rPr>
          <w:rtl w:val="0"/>
        </w:rPr>
      </w:r>
    </w:p>
    <w:p w:rsidR="00000000" w:rsidDel="00000000" w:rsidP="00000000" w:rsidRDefault="00000000" w:rsidRPr="00000000" w14:paraId="00000083">
      <w:pPr>
        <w:spacing w:after="0" w:line="240" w:lineRule="auto"/>
        <w:jc w:val="both"/>
        <w:rPr/>
      </w:pPr>
      <w:r w:rsidDel="00000000" w:rsidR="00000000" w:rsidRPr="00000000">
        <w:rPr>
          <w:rtl w:val="0"/>
        </w:rPr>
      </w:r>
    </w:p>
    <w:p w:rsidR="00000000" w:rsidDel="00000000" w:rsidP="00000000" w:rsidRDefault="00000000" w:rsidRPr="00000000" w14:paraId="00000084">
      <w:pPr>
        <w:spacing w:after="0" w:lineRule="auto"/>
        <w:jc w:val="center"/>
        <w:rPr>
          <w:b w:val="1"/>
        </w:rPr>
      </w:pPr>
      <w:r w:rsidDel="00000000" w:rsidR="00000000" w:rsidRPr="00000000">
        <w:rPr>
          <w:b w:val="1"/>
          <w:rtl w:val="0"/>
        </w:rPr>
        <w:t xml:space="preserve">ITINERARIO PREVISTO</w:t>
      </w:r>
    </w:p>
    <w:p w:rsidR="00000000" w:rsidDel="00000000" w:rsidP="00000000" w:rsidRDefault="00000000" w:rsidRPr="00000000" w14:paraId="00000085">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1. (JUEVES) CIUDAD DE MÉXICO </w:t>
      </w:r>
    </w:p>
    <w:p w:rsidR="00000000" w:rsidDel="00000000" w:rsidP="00000000" w:rsidRDefault="00000000" w:rsidRPr="00000000" w14:paraId="00000086">
      <w:pPr>
        <w:spacing w:after="0" w:line="240" w:lineRule="auto"/>
        <w:ind w:left="2" w:right="236"/>
        <w:jc w:val="both"/>
        <w:rPr/>
      </w:pPr>
      <w:r w:rsidDel="00000000" w:rsidR="00000000" w:rsidRPr="00000000">
        <w:rPr>
          <w:rtl w:val="0"/>
        </w:rPr>
        <w:t xml:space="preserve">Recepción en el Aeropuerto Internacional de la Ciudad de México “Benito Juárez”, traslado al hotel de su elección. </w:t>
      </w:r>
      <w:r w:rsidDel="00000000" w:rsidR="00000000" w:rsidRPr="00000000">
        <w:rPr>
          <w:b w:val="1"/>
          <w:rtl w:val="0"/>
        </w:rPr>
        <w:t xml:space="preserve">Alojamiento Hotel de su elección. </w:t>
      </w:r>
      <w:r w:rsidDel="00000000" w:rsidR="00000000" w:rsidRPr="00000000">
        <w:rPr>
          <w:rtl w:val="0"/>
        </w:rPr>
      </w:r>
    </w:p>
    <w:p w:rsidR="00000000" w:rsidDel="00000000" w:rsidP="00000000" w:rsidRDefault="00000000" w:rsidRPr="00000000" w14:paraId="00000087">
      <w:pPr>
        <w:spacing w:after="0" w:lineRule="auto"/>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8">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2. (VIERNES) CIUDAD DE MÉXICO CITY TOUR 5 HRS </w:t>
      </w:r>
    </w:p>
    <w:p w:rsidR="00000000" w:rsidDel="00000000" w:rsidP="00000000" w:rsidRDefault="00000000" w:rsidRPr="00000000" w14:paraId="00000089">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Visitaremos los lugares más representativos de esta gran metrópoli con más de 20 millones de habitantes. La primera parte es a pie. La Plaza de la Constitución o Zócalo, es la tercera plaza más grande del mundo. A sus costados encontraremos los primeros atractivos que veremos: el Palacio Nacional, La Catedral Metropolitana, la iglesia más grande de Latinoamérica, y donde podremos apreciar entre otras cosas, al famoso “Santo Cristo del Veneno” o “Cristo Negro” que dicen que es muy milagroso. Al costado de la Catedral se encuentran las ruinas del Templo Mayor, que es justamente el corazón del nacimiento de la Gran Tenochtitlán, las cuales veremos desde fuera. Nos trasladaremos en el vehículo a la Plaza de las Tres Culturas, que muestra vestigios de construcciones prehispánicas, coloniales y modernas. Encontramos en este lugar la Iglesia donde fue bautizado San Juan Diego, así como la explanada donde se dieron los sucesos de la matanza de estudiantes en 1968. Desde afuera nuestro guía nos mostrará y explicará los principales puntos. Pasamos a un Mercado de Artesanías, para una visita de aproximadamente 30 minutos, a fin de que nuestros pasajeros puedan adquirir sus recuerdos y regalos típicos. A partir de aquí, admiraremos desde el vehículo el Paseo de la Reforma con su monumento a la Independencia llamado comúnmente “El Ángel”. En caso de que las autoridades lo permitan podremos bajar a tomarnos una fotografía con el monumento más importante de México. Continuaremos por Reforma para ubicar y admirar desde el vehículo el Bosque de Chapultepec donde se localizan el Castillo que fue  residencia del emperador Maximiliano y de presidentes mexicanos, el Lago, el Auditorio Nacional y el museo de Antropología. No hay parada en estos sitios. Alojamiento. </w:t>
      </w:r>
    </w:p>
    <w:p w:rsidR="00000000" w:rsidDel="00000000" w:rsidP="00000000" w:rsidRDefault="00000000" w:rsidRPr="00000000" w14:paraId="0000008A">
      <w:pPr>
        <w:spacing w:after="0" w:line="239" w:lineRule="auto"/>
        <w:ind w:left="-3" w:right="490" w:hanging="10"/>
        <w:jc w:val="both"/>
        <w:rPr/>
      </w:pPr>
      <w:r w:rsidDel="00000000" w:rsidR="00000000" w:rsidRPr="00000000">
        <w:rPr>
          <w:rtl w:val="0"/>
        </w:rPr>
      </w:r>
    </w:p>
    <w:p w:rsidR="00000000" w:rsidDel="00000000" w:rsidP="00000000" w:rsidRDefault="00000000" w:rsidRPr="00000000" w14:paraId="0000008B">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3. (SÁBADO) BASÍLICA DE GUADALUPE – PIRÁMIDES DE TEOTIHUACÁN. 8 HRS </w:t>
      </w:r>
    </w:p>
    <w:p w:rsidR="00000000" w:rsidDel="00000000" w:rsidP="00000000" w:rsidRDefault="00000000" w:rsidRPr="00000000" w14:paraId="0000008C">
      <w:pPr>
        <w:spacing w:after="1" w:line="239" w:lineRule="auto"/>
        <w:ind w:left="2" w:right="504"/>
        <w:jc w:val="both"/>
        <w:rPr/>
      </w:pPr>
      <w:r w:rsidDel="00000000" w:rsidR="00000000" w:rsidRPr="00000000">
        <w:rPr>
          <w:b w:val="1"/>
          <w:rtl w:val="0"/>
        </w:rPr>
        <w:t xml:space="preserve">Desayuno en el hotel</w:t>
      </w:r>
      <w:r w:rsidDel="00000000" w:rsidR="00000000" w:rsidRPr="00000000">
        <w:rPr>
          <w:rtl w:val="0"/>
        </w:rPr>
        <w:t xml:space="preserve">. Comenzaremos nuestro recorrido visitando la Plaza de las Tres Culturas en Tlatelolco y la calzada de Guadalupe hasta llegar a la Basílica de Nuestra Señora de Guadalupe, Patrona de América, donde conoceremos las Basílicas: antigua y moderna, el cerrito del Tepeyac, la capilla del Pocito y de las Rosas, entre otros. Continuación a la zona arqueológica de Teotihuacán (Ciudad de los Dioses) en donde admiramos las Pirámides del Sol y la Luna, el templo de Quetzalcóatl, la Calzada de los Muertos, entre otros. Tiempo para almuerzo (no incluido). Regreso al hotel. </w:t>
      </w:r>
      <w:r w:rsidDel="00000000" w:rsidR="00000000" w:rsidRPr="00000000">
        <w:rPr>
          <w:b w:val="1"/>
          <w:rtl w:val="0"/>
        </w:rPr>
        <w:t xml:space="preserve">Alojamiento. (El Tour puede cambiar el orden de visita de acuerdo con la operación de actividades, eventos y días festivos que se presente). </w:t>
      </w:r>
      <w:r w:rsidDel="00000000" w:rsidR="00000000" w:rsidRPr="00000000">
        <w:rPr>
          <w:rtl w:val="0"/>
        </w:rPr>
      </w:r>
    </w:p>
    <w:p w:rsidR="00000000" w:rsidDel="00000000" w:rsidP="00000000" w:rsidRDefault="00000000" w:rsidRPr="00000000" w14:paraId="0000008D">
      <w:pPr>
        <w:spacing w:after="0" w:lineRule="auto"/>
        <w:ind w:left="2" w:firstLine="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8E">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4. (DOMINGO SALIDA A RUTA) CIUDAD DE MÉXICO / QUERÉTARO / SAN MIGUEL DE ALLENDE </w:t>
      </w:r>
    </w:p>
    <w:p w:rsidR="00000000" w:rsidDel="00000000" w:rsidP="00000000" w:rsidRDefault="00000000" w:rsidRPr="00000000" w14:paraId="0000008F">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Salimos hacia Querétaro, Ciudad Patrimonio del Mundo reconocida por la UNESCO con un trayecto de aproximadamente dos horas. Llegada al centro histórico para hacer un paseo peatonal con: la Casa de la Corregidora Josefa Ortiz de Domínguez (Palacio Municipal) y el Palacete de la Marquesa de la Villa del Villar del Águila. Veremos su impresionante Acueducto con 1,280 metros de longitud y arcos de más de 23 metros de altura, convirtiéndose en una obra maestra de la Ingeniería del Siglo XVIII. Visita del Templo de la Santa Cruz (que es donde se venden las espinas en forma de crucifijo, de un arbusto único en su tipo en el mundo), Plaza de Armas. Cerro de las Campanas, donde fue ejecutado el emperador Maximiliano en 1867, y donde también admiraremos un gran monumento a Benito Juárez, uno de los presidentes más importantes que ha tenido México y conocido como Benemérito de las Américas y su célebre frase “El respeto al derecho ajeno, es la Paz”. Tiempo para almuerzo por cuenta de los pasajeros. Continuación a San Miguel de Allende, a una hora y media de camino, Ciudad Patrimonio del Mundo reconocida por la UNESCO y además nombrada por publicaciones como Conde Nast Traveller y Travel &amp; Leisure, como la ciudad más bella en Latinoamérica. Visita de la Iglesia dedicada a San Miguel Arcángel, bella pieza arquitectónica del Siglo XVII con una fachada neogótica y la Plaza Principal, Palacio Municipal, la Casa del Mayorazgo de la Canal, el Instituto Allende de Arte y Cultura, Convento Real de la Concepción. Visitas panorámicas a las casas de los famosos artistas Cantinflas y Pedro Vargas. Mercado de artesanías, con muestras de arte en pewter, latón repujado, las características estrellas, papel maché, artículos con la imagen de Frida Kahlo y los corazones que son el símbolo de San Miguel de Allende, entre muchas otras. </w:t>
      </w:r>
      <w:r w:rsidDel="00000000" w:rsidR="00000000" w:rsidRPr="00000000">
        <w:rPr>
          <w:b w:val="1"/>
          <w:rtl w:val="0"/>
        </w:rPr>
        <w:t xml:space="preserve">Alojamiento</w:t>
      </w:r>
      <w:r w:rsidDel="00000000" w:rsidR="00000000" w:rsidRPr="00000000">
        <w:rPr>
          <w:rtl w:val="0"/>
        </w:rPr>
        <w:t xml:space="preserve">. </w:t>
      </w:r>
    </w:p>
    <w:p w:rsidR="00000000" w:rsidDel="00000000" w:rsidP="00000000" w:rsidRDefault="00000000" w:rsidRPr="00000000" w14:paraId="00000090">
      <w:pPr>
        <w:spacing w:after="0" w:lineRule="auto"/>
        <w:ind w:left="2" w:firstLine="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1">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5. (LUNES) SAN MIGUEL ALLENDE / ATOTONILCO/ DOLORES HIDALGO/ GUANAJUATO   </w:t>
      </w:r>
    </w:p>
    <w:p w:rsidR="00000000" w:rsidDel="00000000" w:rsidP="00000000" w:rsidRDefault="00000000" w:rsidRPr="00000000" w14:paraId="00000092">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Salida hacia Atotonilco, a solo 20 minutos de trayecto, para admirar la famosa “Capilla Sixtina” mexicana, que es el Santuario de Jesús Nazareno, templo barroco del siglo XVIII, que se construyó tratando de hacer una Iglesia a semejanza del “Santo Sepulcro de Jerusalén”. Las capillas están decoradas con cuadros de Juan Rodríguez Juárez y los murales del artista local Miguel Antonio Martínez de Poca sangre. La importancia del Santuario quedó de manifiesta el 8 de julio de 2008 cuando la Unesco incluyó al santuario dentro de su lista de lugares Patrimonio de la Humanidad. Continuación hacia Dolores Hidalgo, Pueblo Mágico, a 45 minutos de distancia. Llegada para visitar la Iglesia de la Virgen de Dolores, donde el Cura Miguel Hidalgo dio el grito que inició la lucha de Independencia la madrugada del 16 de septiembre de 1810. Visita a la tumba del famoso compositor mexicano José Alfredo Jiménez, conocido mundialmente por haber realizados muchas  de las más representativas canciones mexicanas como “El Rey”, “Ella”, “La media vuelta”, “Serenata huasteca”, “Amanecí en tus brazos” y “Te solté la rienda”. Tiempo para almuerzo por cuenta de los pasajeros. Salida hacia la bella ciudad de Guanajuato Ciudad Patrimonio del Mundo reconocida por la UNESCO, a una hora de distancia pasando por la Sierra de Santa Rosa, famosa por la célebre canción “Camino de Guanajuato”. Visitaremos entre otros atractivos: la Iglesia de la Valenciana, La Alhóndiga de Granaditas, La Universidad, Iglesia de Nuestra Señora de Guanajuato que se encuentra en la Plaza de la Paz, vista panorámica de la casa de Diego Rivera, vista panorámica de Teatro Juárez (no incluye entrada), Jardín Unión, mercado Hidalgo, plazas y callejones como el famoso Callejón del Beso y la plaza del Baratillo. Visita al mirador que se encuentra junto al monumento al Pípila. Guanajuato es famoso por sus calles y túneles, los cuales se podrán admirar durante la visita. Veremos esculturas de personajes como Don Quijote y Jorge Negrete. Sugerimos en la noche, la “Callejoneada” (no incluida), que es muy famosa por la diversión que hay durante una caminata nocturna por la ciudad, con música de estudiantina, narraciones de leyendas, bota de vino y unos sitios hermosos. Es muy típica realizarla, sobre todo en tiempos del Festival Cervantino. Alojamiento. </w:t>
      </w:r>
    </w:p>
    <w:p w:rsidR="00000000" w:rsidDel="00000000" w:rsidP="00000000" w:rsidRDefault="00000000" w:rsidRPr="00000000" w14:paraId="00000093">
      <w:pPr>
        <w:spacing w:after="0" w:lineRule="auto"/>
        <w:jc w:val="both"/>
        <w:rPr/>
      </w:pPr>
      <w:r w:rsidDel="00000000" w:rsidR="00000000" w:rsidRPr="00000000">
        <w:rPr>
          <w:rtl w:val="0"/>
        </w:rPr>
        <w:t xml:space="preserve"> </w:t>
      </w:r>
    </w:p>
    <w:p w:rsidR="00000000" w:rsidDel="00000000" w:rsidP="00000000" w:rsidRDefault="00000000" w:rsidRPr="00000000" w14:paraId="00000094">
      <w:pPr>
        <w:spacing w:after="5" w:line="249" w:lineRule="auto"/>
        <w:ind w:left="-3" w:right="196" w:hanging="10"/>
        <w:jc w:val="both"/>
        <w:rPr/>
      </w:pPr>
      <w:r w:rsidDel="00000000" w:rsidR="00000000" w:rsidRPr="00000000">
        <w:rPr>
          <w:b w:val="1"/>
          <w:rtl w:val="0"/>
        </w:rPr>
        <w:t xml:space="preserve">DÍA 6. (MARTES) GUANAJUATO/RANCHO DE VICENTE FERNANDEZ/ TLAQUEPAQUE / GUADALAJARA (VISITA DE CIUDAD). </w:t>
      </w:r>
      <w:r w:rsidDel="00000000" w:rsidR="00000000" w:rsidRPr="00000000">
        <w:rPr>
          <w:rtl w:val="0"/>
        </w:rPr>
      </w:r>
    </w:p>
    <w:p w:rsidR="00000000" w:rsidDel="00000000" w:rsidP="00000000" w:rsidRDefault="00000000" w:rsidRPr="00000000" w14:paraId="00000095">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Saldremos hacia el Rancho del famoso cantante de música mexicana, Vicente Fernández (QEPD), a tres horas y media de distancia. Si bien no está permitida la entrada al Rancho, se tendrá la oportunidad de tomarse una fotografía en la entrada y conocer la tienda de artesanías de artículos rancheros y el restaurante de comida mexicana. Continuación hacia Tlaquepaque, Pueblo Mágico, a media hora de distancia. Tlaquepaque es reconocido por sus tiendas de artesanías finas, con sus maravillosas cerámicas y objetos de vidrio, galerías de grandes artistas como Sergio Bustamante, su hermosa plaza con Kiosco, el centro cultural El Refugio, entre otros lugares interesantes. </w:t>
      </w:r>
      <w:r w:rsidDel="00000000" w:rsidR="00000000" w:rsidRPr="00000000">
        <w:rPr>
          <w:b w:val="1"/>
          <w:rtl w:val="0"/>
        </w:rPr>
        <w:t xml:space="preserve">Almuerzo incluido (sin bebidas)</w:t>
      </w:r>
      <w:r w:rsidDel="00000000" w:rsidR="00000000" w:rsidRPr="00000000">
        <w:rPr>
          <w:rtl w:val="0"/>
        </w:rPr>
        <w:t xml:space="preserve"> en un restaurante típico. Salida hacia el centro de Guadalajara, a unos cuantos minutos. Guadalajara es la segunda ciudad más importante de México. Visita a pie del centro histórico: Catedral, Plaza de Laureles, Plaza de Armas, Palacio de Gobierno y la Rotonda los Hombres Ilustres. Plaza Libertad (o de la Independencia), Teatro Degollado (entrada no incluida), Plaza Fundación con su hermosa fuente, Plaza Tapatía. Opción para entrar al Instituto Cultural Cabañas (entrada no incluida). Visita al mercado San Juan de Dios, siendo el mercado de artesanías, ropa y comida, más grande de Latinoamérica y el cual se convierte en toda una experiencia y muestra del folklor mexicano. Alojamiento. </w:t>
      </w:r>
    </w:p>
    <w:p w:rsidR="00000000" w:rsidDel="00000000" w:rsidP="00000000" w:rsidRDefault="00000000" w:rsidRPr="00000000" w14:paraId="00000096">
      <w:pPr>
        <w:spacing w:after="0" w:lineRule="auto"/>
        <w:ind w:left="2" w:firstLine="0"/>
        <w:jc w:val="both"/>
        <w:rPr/>
      </w:pPr>
      <w:r w:rsidDel="00000000" w:rsidR="00000000" w:rsidRPr="00000000">
        <w:rPr>
          <w:rtl w:val="0"/>
        </w:rPr>
        <w:t xml:space="preserve"> </w:t>
      </w:r>
    </w:p>
    <w:p w:rsidR="00000000" w:rsidDel="00000000" w:rsidP="00000000" w:rsidRDefault="00000000" w:rsidRPr="00000000" w14:paraId="00000097">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7. (MIÉRCOLES) GUADALAJARA/ TEQUILA / GUADALAJARA  </w:t>
      </w:r>
    </w:p>
    <w:p w:rsidR="00000000" w:rsidDel="00000000" w:rsidP="00000000" w:rsidRDefault="00000000" w:rsidRPr="00000000" w14:paraId="00000098">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Salida hacia Tequila, Pueblo Mágico, a una hora y media de distancia. Visitaremos este Pueblo Mágico que además es Patrimonio de la Humanidad, con sus campos de Agave Azul. Al llegar admiraremos el famoso hotel “Matices” con sus habitaciones en forma de barriles de madera. Entraremos a la Hacienda productora de tequila “La Cofradía”, para conocer el proceso de elaboración de una de las bebidas más famosas del mundo. Habrá una degustación mientras hacemos el recorrido y la explicación de todo lo que implica la producción del Tequila. Tiempo para almuerzo por cuenta de los pasajeros. Regreso a Guadalajara, resto de la tarde libre. Como opcional (no incluido) les sugerimos una divertida noche en Casa Bariachi con cena típica y un espectáculo mexicano de muy alto nivel, que obviamente incluye Mariachi. Nuestro guía los apoyará con todo gusto en caso de que quieran pasar una noche inolvidable. Alojamiento.  </w:t>
      </w:r>
    </w:p>
    <w:p w:rsidR="00000000" w:rsidDel="00000000" w:rsidP="00000000" w:rsidRDefault="00000000" w:rsidRPr="00000000" w14:paraId="00000099">
      <w:pPr>
        <w:spacing w:after="0" w:lineRule="auto"/>
        <w:jc w:val="both"/>
        <w:rPr>
          <w:i w:val="1"/>
        </w:rPr>
      </w:pPr>
      <w:r w:rsidDel="00000000" w:rsidR="00000000" w:rsidRPr="00000000">
        <w:rPr>
          <w:b w:val="1"/>
          <w:i w:val="1"/>
          <w:rtl w:val="0"/>
        </w:rPr>
        <w:t xml:space="preserve">OPCIÓN PARA IR A VALLARTA EN BUS DE LÍNEA 6 HRS AL DÍA SIGUIENTE </w:t>
      </w:r>
      <w:r w:rsidDel="00000000" w:rsidR="00000000" w:rsidRPr="00000000">
        <w:rPr>
          <w:rtl w:val="0"/>
        </w:rPr>
      </w:r>
    </w:p>
    <w:p w:rsidR="00000000" w:rsidDel="00000000" w:rsidP="00000000" w:rsidRDefault="00000000" w:rsidRPr="00000000" w14:paraId="0000009A">
      <w:pPr>
        <w:spacing w:after="0" w:lineRule="auto"/>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9B">
      <w:pPr>
        <w:pStyle w:val="Heading1"/>
        <w:spacing w:after="5" w:before="0" w:line="249" w:lineRule="auto"/>
        <w:ind w:left="-3" w:right="196" w:firstLine="0"/>
        <w:jc w:val="both"/>
        <w:rPr>
          <w:sz w:val="22"/>
          <w:szCs w:val="22"/>
        </w:rPr>
      </w:pPr>
      <w:r w:rsidDel="00000000" w:rsidR="00000000" w:rsidRPr="00000000">
        <w:rPr>
          <w:sz w:val="22"/>
          <w:szCs w:val="22"/>
          <w:rtl w:val="0"/>
        </w:rPr>
        <w:t xml:space="preserve">DÍA 8. (JUEVES) GUADALAJARA /TZINTZUNTZAN/ PÁTZCUARO/ MORELIA  </w:t>
      </w:r>
    </w:p>
    <w:p w:rsidR="00000000" w:rsidDel="00000000" w:rsidP="00000000" w:rsidRDefault="00000000" w:rsidRPr="00000000" w14:paraId="0000009C">
      <w:pPr>
        <w:spacing w:after="0" w:line="239" w:lineRule="auto"/>
        <w:ind w:left="-3" w:right="490" w:hanging="10"/>
        <w:jc w:val="both"/>
        <w:rPr/>
      </w:pPr>
      <w:r w:rsidDel="00000000" w:rsidR="00000000" w:rsidRPr="00000000">
        <w:rPr>
          <w:b w:val="1"/>
          <w:rtl w:val="0"/>
        </w:rPr>
        <w:t xml:space="preserve">Desayuno en el hotel.</w:t>
      </w:r>
      <w:r w:rsidDel="00000000" w:rsidR="00000000" w:rsidRPr="00000000">
        <w:rPr>
          <w:rtl w:val="0"/>
        </w:rPr>
        <w:t xml:space="preserve"> Visita del Templo Expiatorio del Santísimo Sacramento, diseñado por el arquitecto italiano Adamo Boari, con estilo gótico medieval. Este templo de impresionante belleza es comparado por los expertos con la Iglesia de Notre Dame. En su construcción destacan detalles como la piedra de cantera labrada con técnicas de la Edad Media; mosaicos traídos del Vaticano; un Carrillón de 25 piezas musicales (entre ellas la famosa “Marcha de Zacatecas”, “México Lindo y Querido” y “Las Mañanitas”); y una fastuosa Cúpula de vitrales alemanes con escenas como “La última Cena” y “Las pasiones de Cristo”, y una profundidad que los llevará hasta el cielo. Salida hacia Tzintzuntzan, Pueblo Mágico, a tres horas y media, en donde conoceremos al Cristo en la Capilla de la Soledad al cual se dice que le crecen sus extremidades, y el féretro se tuvo que hacer más grande. Visita a las Capillas Posas, los árboles centenarios de olivo plantados por el Tata Vasco Siglo XVI, el mural del Señor del Rescate (fresco del siglo XVI). Conoceremos la artesanía típica principalmente hecha de palma. Continuación a Pátzcuaro, Pueblo Mágico, a solo treinta minutos de distancia. Visita de lugares como: la Basílica de Nuestra Señora de la Salud conocida por sus numerosos milagros, la Casa de los Once Patios, la Biblioteca Gertrudis Bocanegra, la Plaza de Don Vasco y su mercado. Esta belleza de pueblo mágico, a la orilla de un lago, ha sido la inspiración de películas como “Coco” de Disney y locación para la filmación de muchas otras. Tiempo para almuerzo por cuenta de los pasajeros. Continuación a Morelia, a una hora de distancia. Morelia es otra de nuestras fabulosas Ciudad Patrimonio del Mundo reconocida por la UNESCO. Visita que incluye la Iglesia de la Guadalupita, la Catedral, el Palacio de Gobierno, la Plaza de Armas,</w:t>
      </w:r>
    </w:p>
    <w:p w:rsidR="00000000" w:rsidDel="00000000" w:rsidP="00000000" w:rsidRDefault="00000000" w:rsidRPr="00000000" w14:paraId="0000009D">
      <w:pPr>
        <w:spacing w:after="0" w:line="239" w:lineRule="auto"/>
        <w:ind w:left="-3" w:right="490" w:hanging="10"/>
        <w:jc w:val="both"/>
        <w:rPr/>
      </w:pPr>
      <w:r w:rsidDel="00000000" w:rsidR="00000000" w:rsidRPr="00000000">
        <w:rPr>
          <w:rtl w:val="0"/>
        </w:rPr>
        <w:t xml:space="preserve">Acueducto (construido en 1790 para llevar agua a la ciudad, que cuenta con más de 250 arcos y casi 30 pies de altura y casi dos kilómetros de longitud), Fuente de las Tarascas, Monumento de Morelos. Visita de la Iglesia de Santa Rosa de Lima, Jardín de las Rosas y vista panorámica del Conservatorio de Música donde se originaron los mundialmente famosos “Niños Cantores de Morelia”, enseñados por el famoso maestro Romano Picutti (maestro de los Niños cantores de Viena). Vista panorámica de la casa del famoso cantante Marco Antonio Solís “El Buki”. El famoso Mercado de dulces y artesanías no puede faltar. Alojamiento. </w:t>
      </w:r>
    </w:p>
    <w:p w:rsidR="00000000" w:rsidDel="00000000" w:rsidP="00000000" w:rsidRDefault="00000000" w:rsidRPr="00000000" w14:paraId="0000009E">
      <w:pPr>
        <w:spacing w:after="0" w:lineRule="auto"/>
        <w:ind w:left="2" w:firstLine="0"/>
        <w:jc w:val="both"/>
        <w:rPr/>
      </w:pPr>
      <w:r w:rsidDel="00000000" w:rsidR="00000000" w:rsidRPr="00000000">
        <w:rPr>
          <w:rtl w:val="0"/>
        </w:rPr>
        <w:t xml:space="preserve"> </w:t>
      </w:r>
    </w:p>
    <w:p w:rsidR="00000000" w:rsidDel="00000000" w:rsidP="00000000" w:rsidRDefault="00000000" w:rsidRPr="00000000" w14:paraId="0000009F">
      <w:pPr>
        <w:spacing w:after="0" w:lineRule="auto"/>
        <w:ind w:left="-3" w:hanging="10"/>
        <w:jc w:val="both"/>
        <w:rPr/>
      </w:pPr>
      <w:r w:rsidDel="00000000" w:rsidR="00000000" w:rsidRPr="00000000">
        <w:rPr>
          <w:b w:val="1"/>
          <w:rtl w:val="0"/>
        </w:rPr>
        <w:t xml:space="preserve">DÍA 9. (VIERNES) MORELIA / CDMX   </w:t>
      </w:r>
      <w:r w:rsidDel="00000000" w:rsidR="00000000" w:rsidRPr="00000000">
        <w:rPr>
          <w:rtl w:val="0"/>
        </w:rPr>
      </w:r>
    </w:p>
    <w:p w:rsidR="00000000" w:rsidDel="00000000" w:rsidP="00000000" w:rsidRDefault="00000000" w:rsidRPr="00000000" w14:paraId="000000A0">
      <w:pPr>
        <w:spacing w:after="1" w:line="241" w:lineRule="auto"/>
        <w:ind w:left="-3" w:right="491" w:hanging="12"/>
        <w:jc w:val="both"/>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En la última etapa de este apasionante viaje por México, regresaremos a su capital, la Ciudad de México en un viaje de aproximadamente cuatro horas de duración desde la ciudad de Morelia. Alojamiento. </w:t>
      </w:r>
    </w:p>
    <w:p w:rsidR="00000000" w:rsidDel="00000000" w:rsidP="00000000" w:rsidRDefault="00000000" w:rsidRPr="00000000" w14:paraId="000000A1">
      <w:pPr>
        <w:spacing w:after="0" w:lineRule="auto"/>
        <w:ind w:left="2" w:firstLine="0"/>
        <w:jc w:val="both"/>
        <w:rPr/>
      </w:pPr>
      <w:r w:rsidDel="00000000" w:rsidR="00000000" w:rsidRPr="00000000">
        <w:rPr>
          <w:b w:val="1"/>
          <w:rtl w:val="0"/>
        </w:rPr>
        <w:t xml:space="preserve"> </w:t>
      </w:r>
      <w:r w:rsidDel="00000000" w:rsidR="00000000" w:rsidRPr="00000000">
        <w:rPr>
          <w:rtl w:val="0"/>
        </w:rPr>
      </w:r>
    </w:p>
    <w:p w:rsidR="00000000" w:rsidDel="00000000" w:rsidP="00000000" w:rsidRDefault="00000000" w:rsidRPr="00000000" w14:paraId="000000A2">
      <w:pPr>
        <w:spacing w:after="0" w:lineRule="auto"/>
        <w:ind w:left="-3" w:hanging="10"/>
        <w:jc w:val="both"/>
        <w:rPr/>
      </w:pPr>
      <w:r w:rsidDel="00000000" w:rsidR="00000000" w:rsidRPr="00000000">
        <w:rPr>
          <w:b w:val="1"/>
          <w:rtl w:val="0"/>
        </w:rPr>
        <w:t xml:space="preserve">DÍA 10. (SÁBADO) CIUDAD DE MÉXICO - TRASLADO DE SALIDA. </w:t>
      </w:r>
      <w:r w:rsidDel="00000000" w:rsidR="00000000" w:rsidRPr="00000000">
        <w:rPr>
          <w:rtl w:val="0"/>
        </w:rPr>
      </w:r>
    </w:p>
    <w:p w:rsidR="00000000" w:rsidDel="00000000" w:rsidP="00000000" w:rsidRDefault="00000000" w:rsidRPr="00000000" w14:paraId="000000A3">
      <w:pPr>
        <w:spacing w:after="1" w:line="241" w:lineRule="auto"/>
        <w:ind w:left="-3" w:right="491" w:hanging="12"/>
        <w:jc w:val="both"/>
        <w:rPr>
          <w:b w:val="1"/>
        </w:rPr>
      </w:pPr>
      <w:r w:rsidDel="00000000" w:rsidR="00000000" w:rsidRPr="00000000">
        <w:rPr>
          <w:b w:val="1"/>
          <w:rtl w:val="0"/>
        </w:rPr>
        <w:t xml:space="preserve">Desayuno en el hotel</w:t>
      </w:r>
      <w:r w:rsidDel="00000000" w:rsidR="00000000" w:rsidRPr="00000000">
        <w:rPr>
          <w:rtl w:val="0"/>
        </w:rPr>
        <w:t xml:space="preserve">.</w:t>
      </w:r>
      <w:r w:rsidDel="00000000" w:rsidR="00000000" w:rsidRPr="00000000">
        <w:rPr>
          <w:b w:val="1"/>
          <w:rtl w:val="0"/>
        </w:rPr>
        <w:t xml:space="preserve"> </w:t>
      </w:r>
      <w:r w:rsidDel="00000000" w:rsidR="00000000" w:rsidRPr="00000000">
        <w:rPr>
          <w:rtl w:val="0"/>
        </w:rPr>
        <w:t xml:space="preserve">A la hora indicada, traslado al Aeropuerto Internacional Ciudad de México “Benito Juárez” para tomar vuelo a ciudad de destino. </w:t>
      </w:r>
      <w:r w:rsidDel="00000000" w:rsidR="00000000" w:rsidRPr="00000000">
        <w:rPr>
          <w:rtl w:val="0"/>
        </w:rPr>
      </w:r>
    </w:p>
    <w:p w:rsidR="00000000" w:rsidDel="00000000" w:rsidP="00000000" w:rsidRDefault="00000000" w:rsidRPr="00000000" w14:paraId="000000A4">
      <w:pPr>
        <w:spacing w:after="200" w:lineRule="auto"/>
        <w:jc w:val="center"/>
        <w:rPr>
          <w:b w:val="1"/>
        </w:rPr>
      </w:pPr>
      <w:r w:rsidDel="00000000" w:rsidR="00000000" w:rsidRPr="00000000">
        <w:rPr>
          <w:b w:val="1"/>
          <w:rtl w:val="0"/>
        </w:rPr>
        <w:t xml:space="preserve"> *** FIN DE NUESTROS SERVICIOS ***</w:t>
      </w:r>
    </w:p>
    <w:p w:rsidR="00000000" w:rsidDel="00000000" w:rsidP="00000000" w:rsidRDefault="00000000" w:rsidRPr="00000000" w14:paraId="000000A5">
      <w:pPr>
        <w:spacing w:after="0" w:line="240" w:lineRule="auto"/>
        <w:jc w:val="both"/>
        <w:rPr>
          <w:b w:val="1"/>
        </w:rPr>
      </w:pPr>
      <w:r w:rsidDel="00000000" w:rsidR="00000000" w:rsidRPr="00000000">
        <w:rPr>
          <w:rtl w:val="0"/>
        </w:rPr>
      </w:r>
    </w:p>
    <w:p w:rsidR="00000000" w:rsidDel="00000000" w:rsidP="00000000" w:rsidRDefault="00000000" w:rsidRPr="00000000" w14:paraId="000000A6">
      <w:pPr>
        <w:spacing w:after="0" w:line="240" w:lineRule="auto"/>
        <w:jc w:val="both"/>
        <w:rPr>
          <w:b w:val="1"/>
        </w:rPr>
      </w:pPr>
      <w:r w:rsidDel="00000000" w:rsidR="00000000" w:rsidRPr="00000000">
        <w:rPr>
          <w:b w:val="1"/>
          <w:rtl w:val="0"/>
        </w:rPr>
        <w:t xml:space="preserve">NOTAS IMPORTANTES:</w:t>
      </w:r>
    </w:p>
    <w:p w:rsidR="00000000" w:rsidDel="00000000" w:rsidP="00000000" w:rsidRDefault="00000000" w:rsidRPr="00000000" w14:paraId="000000A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sujetas a Disponibilidad de espacio</w:t>
      </w:r>
    </w:p>
    <w:p w:rsidR="00000000" w:rsidDel="00000000" w:rsidP="00000000" w:rsidRDefault="00000000" w:rsidRPr="00000000" w14:paraId="000000A8">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 acomodación triple consta de dos camas matrimoniales </w:t>
      </w:r>
    </w:p>
    <w:p w:rsidR="00000000" w:rsidDel="00000000" w:rsidP="00000000" w:rsidRDefault="00000000" w:rsidRPr="00000000" w14:paraId="000000A9">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Máximo de 2 menores (hasta 10 años) compartiendo habitación con 2 adultos, a partir de los 11 años aplica tarifa de Adulto, (menores de 4 años pagan directo los alimentos)</w:t>
      </w:r>
    </w:p>
    <w:p w:rsidR="00000000" w:rsidDel="00000000" w:rsidP="00000000" w:rsidRDefault="00000000" w:rsidRPr="00000000" w14:paraId="000000AA">
      <w:pPr>
        <w:numPr>
          <w:ilvl w:val="0"/>
          <w:numId w:val="4"/>
        </w:numPr>
        <w:spacing w:after="0" w:lineRule="auto"/>
        <w:ind w:left="720" w:hanging="360"/>
        <w:jc w:val="both"/>
        <w:rPr>
          <w:rFonts w:ascii="Noto Sans Symbols" w:cs="Noto Sans Symbols" w:eastAsia="Noto Sans Symbols" w:hAnsi="Noto Sans Symbols"/>
          <w:b w:val="1"/>
        </w:rPr>
      </w:pPr>
      <w:r w:rsidDel="00000000" w:rsidR="00000000" w:rsidRPr="00000000">
        <w:rPr>
          <w:b w:val="1"/>
          <w:rtl w:val="0"/>
        </w:rPr>
        <w:t xml:space="preserve">TARIFAS NO APLICAN EN FECHAS FÓRMULA 1, DIA DE MUERTOS, PUENTES, DÍAS FESTIVOS Y EVENTOS ESPECIALES </w:t>
      </w:r>
    </w:p>
    <w:p w:rsidR="00000000" w:rsidDel="00000000" w:rsidP="00000000" w:rsidRDefault="00000000" w:rsidRPr="00000000" w14:paraId="000000AB">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Tarifas NO aplican para traslados desde / hacia Aeropuerto AIFA </w:t>
      </w:r>
    </w:p>
    <w:p w:rsidR="00000000" w:rsidDel="00000000" w:rsidP="00000000" w:rsidRDefault="00000000" w:rsidRPr="00000000" w14:paraId="000000AC">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Para guía en otro idioma, solicitar cotización.</w:t>
      </w:r>
    </w:p>
    <w:p w:rsidR="00000000" w:rsidDel="00000000" w:rsidP="00000000" w:rsidRDefault="00000000" w:rsidRPr="00000000" w14:paraId="000000AD">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Menores de edad se consideran de 4 a 10 años (pagan con tarifa de menor y menores de 3 años son gratis sin alimentos).</w:t>
      </w:r>
    </w:p>
    <w:p w:rsidR="00000000" w:rsidDel="00000000" w:rsidP="00000000" w:rsidRDefault="00000000" w:rsidRPr="00000000" w14:paraId="000000AE">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El orden de los servicios podrá ser modificado en destino a criterio del operador en México con la finalidad de poder garantizar la optimización de estos y la completa seguridad de los pasajeros.</w:t>
      </w:r>
    </w:p>
    <w:p w:rsidR="00000000" w:rsidDel="00000000" w:rsidP="00000000" w:rsidRDefault="00000000" w:rsidRPr="00000000" w14:paraId="000000AF">
      <w:pPr>
        <w:spacing w:after="0" w:lineRule="auto"/>
        <w:rPr>
          <w:b w:val="1"/>
        </w:rPr>
      </w:pPr>
      <w:r w:rsidDel="00000000" w:rsidR="00000000" w:rsidRPr="00000000">
        <w:rPr>
          <w:rtl w:val="0"/>
        </w:rPr>
      </w:r>
    </w:p>
    <w:p w:rsidR="00000000" w:rsidDel="00000000" w:rsidP="00000000" w:rsidRDefault="00000000" w:rsidRPr="00000000" w14:paraId="000000B0">
      <w:pPr>
        <w:spacing w:after="0" w:line="240" w:lineRule="auto"/>
        <w:jc w:val="both"/>
        <w:rPr>
          <w:b w:val="1"/>
        </w:rPr>
      </w:pPr>
      <w:r w:rsidDel="00000000" w:rsidR="00000000" w:rsidRPr="00000000">
        <w:rPr>
          <w:b w:val="1"/>
          <w:rtl w:val="0"/>
        </w:rPr>
        <w:t xml:space="preserve">LOGÍSTICA DE OPERACIÓN Y TRÁFICO:</w:t>
      </w:r>
    </w:p>
    <w:p w:rsidR="00000000" w:rsidDel="00000000" w:rsidP="00000000" w:rsidRDefault="00000000" w:rsidRPr="00000000" w14:paraId="000000B1">
      <w:pPr>
        <w:numPr>
          <w:ilvl w:val="0"/>
          <w:numId w:val="4"/>
        </w:numPr>
        <w:spacing w:after="12" w:line="249" w:lineRule="auto"/>
        <w:ind w:left="720" w:right="496" w:hanging="360"/>
        <w:jc w:val="both"/>
      </w:pPr>
      <w:r w:rsidDel="00000000" w:rsidR="00000000" w:rsidRPr="00000000">
        <w:rPr>
          <w:rtl w:val="0"/>
        </w:rPr>
        <w:t xml:space="preserve">La transportación de cada servicio se asignará de acuerdo con el número de pasajeros. </w:t>
      </w:r>
    </w:p>
    <w:p w:rsidR="00000000" w:rsidDel="00000000" w:rsidP="00000000" w:rsidRDefault="00000000" w:rsidRPr="00000000" w14:paraId="000000B2">
      <w:pPr>
        <w:numPr>
          <w:ilvl w:val="0"/>
          <w:numId w:val="4"/>
        </w:numPr>
        <w:spacing w:after="35" w:line="249" w:lineRule="auto"/>
        <w:ind w:left="720" w:right="496" w:hanging="360"/>
        <w:jc w:val="both"/>
      </w:pPr>
      <w:r w:rsidDel="00000000" w:rsidR="00000000" w:rsidRPr="00000000">
        <w:rPr>
          <w:rtl w:val="0"/>
        </w:rPr>
        <w:t xml:space="preserve">El traslado de llegada o salida compartido está contemplado en horario de vuelo entre las 22:00 y las 7:00 hrs. </w:t>
      </w:r>
    </w:p>
    <w:p w:rsidR="00000000" w:rsidDel="00000000" w:rsidP="00000000" w:rsidRDefault="00000000" w:rsidRPr="00000000" w14:paraId="000000B3">
      <w:pPr>
        <w:numPr>
          <w:ilvl w:val="0"/>
          <w:numId w:val="4"/>
        </w:numPr>
        <w:spacing w:after="35" w:line="249" w:lineRule="auto"/>
        <w:ind w:left="720" w:right="496" w:hanging="360"/>
        <w:jc w:val="both"/>
      </w:pPr>
      <w:r w:rsidDel="00000000" w:rsidR="00000000" w:rsidRPr="00000000">
        <w:rPr>
          <w:rtl w:val="0"/>
        </w:rPr>
        <w:t xml:space="preserve">Informar al pasajero que tendrá que salir por la puerta más inmediata al lugar donde se recoge equipaje, se le estará esperando con un cartel a su nombre.  </w:t>
      </w:r>
    </w:p>
    <w:p w:rsidR="00000000" w:rsidDel="00000000" w:rsidP="00000000" w:rsidRDefault="00000000" w:rsidRPr="00000000" w14:paraId="000000B4">
      <w:pPr>
        <w:numPr>
          <w:ilvl w:val="0"/>
          <w:numId w:val="4"/>
        </w:numPr>
        <w:spacing w:after="35" w:line="249" w:lineRule="auto"/>
        <w:ind w:left="720" w:right="496" w:hanging="360"/>
        <w:jc w:val="both"/>
      </w:pPr>
      <w:r w:rsidDel="00000000" w:rsidR="00000000" w:rsidRPr="00000000">
        <w:rPr>
          <w:rtl w:val="0"/>
        </w:rPr>
        <w:t xml:space="preserve">Nuestro conductor esperará los tiempos indicados a continuación, asignados de acuerdo al servicio a partir de la llegada del vuelo / autobús / inicio de tour (hotel): </w:t>
      </w:r>
    </w:p>
    <w:p w:rsidR="00000000" w:rsidDel="00000000" w:rsidP="00000000" w:rsidRDefault="00000000" w:rsidRPr="00000000" w14:paraId="000000B5">
      <w:pPr>
        <w:numPr>
          <w:ilvl w:val="1"/>
          <w:numId w:val="4"/>
        </w:numPr>
        <w:spacing w:after="10" w:line="249" w:lineRule="auto"/>
        <w:ind w:left="1440" w:right="496" w:hanging="360"/>
        <w:jc w:val="both"/>
      </w:pPr>
      <w:r w:rsidDel="00000000" w:rsidR="00000000" w:rsidRPr="00000000">
        <w:rPr>
          <w:rtl w:val="0"/>
        </w:rPr>
        <w:t xml:space="preserve">Vuelo nacional: 1 hora.  </w:t>
      </w:r>
    </w:p>
    <w:p w:rsidR="00000000" w:rsidDel="00000000" w:rsidP="00000000" w:rsidRDefault="00000000" w:rsidRPr="00000000" w14:paraId="000000B6">
      <w:pPr>
        <w:numPr>
          <w:ilvl w:val="1"/>
          <w:numId w:val="4"/>
        </w:numPr>
        <w:spacing w:after="9" w:line="249" w:lineRule="auto"/>
        <w:ind w:left="1440" w:right="496" w:hanging="360"/>
        <w:jc w:val="both"/>
      </w:pPr>
      <w:r w:rsidDel="00000000" w:rsidR="00000000" w:rsidRPr="00000000">
        <w:rPr>
          <w:rtl w:val="0"/>
        </w:rPr>
        <w:t xml:space="preserve">Vuelo internacional: 2 horas. </w:t>
      </w:r>
    </w:p>
    <w:p w:rsidR="00000000" w:rsidDel="00000000" w:rsidP="00000000" w:rsidRDefault="00000000" w:rsidRPr="00000000" w14:paraId="000000B7">
      <w:pPr>
        <w:numPr>
          <w:ilvl w:val="1"/>
          <w:numId w:val="4"/>
        </w:numPr>
        <w:spacing w:after="10" w:line="249" w:lineRule="auto"/>
        <w:ind w:left="1440" w:right="496" w:hanging="360"/>
        <w:jc w:val="both"/>
      </w:pPr>
      <w:r w:rsidDel="00000000" w:rsidR="00000000" w:rsidRPr="00000000">
        <w:rPr>
          <w:rtl w:val="0"/>
        </w:rPr>
        <w:t xml:space="preserve">Estación de bus: 1 hora.  </w:t>
      </w:r>
    </w:p>
    <w:p w:rsidR="00000000" w:rsidDel="00000000" w:rsidP="00000000" w:rsidRDefault="00000000" w:rsidRPr="00000000" w14:paraId="000000B8">
      <w:pPr>
        <w:numPr>
          <w:ilvl w:val="1"/>
          <w:numId w:val="4"/>
        </w:numPr>
        <w:spacing w:after="10" w:line="249" w:lineRule="auto"/>
        <w:ind w:left="1440" w:right="496" w:hanging="360"/>
        <w:jc w:val="both"/>
      </w:pPr>
      <w:r w:rsidDel="00000000" w:rsidR="00000000" w:rsidRPr="00000000">
        <w:rPr>
          <w:rtl w:val="0"/>
        </w:rPr>
        <w:t xml:space="preserve">Tours compartidos: 10 min en el lobby del hotel.  </w:t>
      </w:r>
    </w:p>
    <w:p w:rsidR="00000000" w:rsidDel="00000000" w:rsidP="00000000" w:rsidRDefault="00000000" w:rsidRPr="00000000" w14:paraId="000000B9">
      <w:pPr>
        <w:numPr>
          <w:ilvl w:val="0"/>
          <w:numId w:val="4"/>
        </w:numPr>
        <w:spacing w:after="0" w:line="249" w:lineRule="auto"/>
        <w:ind w:left="720" w:right="496" w:hanging="360"/>
        <w:jc w:val="both"/>
      </w:pPr>
      <w:r w:rsidDel="00000000" w:rsidR="00000000" w:rsidRPr="00000000">
        <w:rPr>
          <w:rtl w:val="0"/>
        </w:rPr>
        <w:t xml:space="preserve">Salvo que se establezca lo contrario, el punto de encuentro o de inicio de los servicios será el hotel confirmado para su circuito (o para las noches adicionales de su circuito). La no presentación en el hotel, día y hora confirmados tanto al inicio del servicio como durante el desarrollo de este, así como en las excursiones opcionales, puede suponer la pérdida de los servicios adquiridos sin derecho a reintegro de los mismos. </w:t>
      </w:r>
    </w:p>
    <w:p w:rsidR="00000000" w:rsidDel="00000000" w:rsidP="00000000" w:rsidRDefault="00000000" w:rsidRPr="00000000" w14:paraId="000000BA">
      <w:pPr>
        <w:numPr>
          <w:ilvl w:val="0"/>
          <w:numId w:val="4"/>
        </w:numPr>
        <w:spacing w:after="0" w:line="249" w:lineRule="auto"/>
        <w:ind w:left="720" w:right="496" w:hanging="360"/>
        <w:jc w:val="both"/>
      </w:pPr>
      <w:r w:rsidDel="00000000" w:rsidR="00000000" w:rsidRPr="00000000">
        <w:rPr>
          <w:rtl w:val="0"/>
        </w:rPr>
        <w:t xml:space="preserve">Teléfono de emergencia: +57 3164505386</w:t>
      </w:r>
    </w:p>
    <w:p w:rsidR="00000000" w:rsidDel="00000000" w:rsidP="00000000" w:rsidRDefault="00000000" w:rsidRPr="00000000" w14:paraId="000000BB">
      <w:pPr>
        <w:numPr>
          <w:ilvl w:val="0"/>
          <w:numId w:val="4"/>
        </w:numPr>
        <w:spacing w:after="35" w:line="249" w:lineRule="auto"/>
        <w:ind w:left="720" w:right="496" w:hanging="360"/>
        <w:jc w:val="both"/>
      </w:pPr>
      <w:r w:rsidDel="00000000" w:rsidR="00000000" w:rsidRPr="00000000">
        <w:rPr>
          <w:rtl w:val="0"/>
        </w:rPr>
        <w:t xml:space="preserve">Se solicita encarecidamente proporcionar el teléfono del pasajero para coordinar los servicios y dar seguimiento en destino.   </w:t>
      </w:r>
    </w:p>
    <w:p w:rsidR="00000000" w:rsidDel="00000000" w:rsidP="00000000" w:rsidRDefault="00000000" w:rsidRPr="00000000" w14:paraId="000000BC">
      <w:pPr>
        <w:numPr>
          <w:ilvl w:val="0"/>
          <w:numId w:val="4"/>
        </w:numPr>
        <w:spacing w:after="35" w:line="249" w:lineRule="auto"/>
        <w:ind w:left="720" w:right="496" w:hanging="360"/>
        <w:jc w:val="both"/>
      </w:pPr>
      <w:r w:rsidDel="00000000" w:rsidR="00000000" w:rsidRPr="00000000">
        <w:rPr>
          <w:rtl w:val="0"/>
        </w:rPr>
        <w:t xml:space="preserve">Se permite por persona: 1 maleta de hasta 25 kg/55 lb y 1 piezas como equipaje de mano hasta por 10 kg/ 22 lb </w:t>
      </w:r>
    </w:p>
    <w:p w:rsidR="00000000" w:rsidDel="00000000" w:rsidP="00000000" w:rsidRDefault="00000000" w:rsidRPr="00000000" w14:paraId="000000BD">
      <w:pPr>
        <w:numPr>
          <w:ilvl w:val="0"/>
          <w:numId w:val="4"/>
        </w:numPr>
        <w:spacing w:after="35" w:line="249" w:lineRule="auto"/>
        <w:ind w:left="720" w:right="496" w:hanging="360"/>
        <w:jc w:val="both"/>
      </w:pPr>
      <w:r w:rsidDel="00000000" w:rsidR="00000000" w:rsidRPr="00000000">
        <w:rPr>
          <w:rtl w:val="0"/>
        </w:rPr>
        <w:t xml:space="preserve">De no contemplar los lineamientos anteriores, se deberá informar con anticipación al personal de reservaciones a fin de contemplar espacio para equipaje extra, pudiendo generar costos adicionales a los establecidos en la confirmación. </w:t>
      </w:r>
    </w:p>
    <w:p w:rsidR="00000000" w:rsidDel="00000000" w:rsidP="00000000" w:rsidRDefault="00000000" w:rsidRPr="00000000" w14:paraId="000000BE">
      <w:pPr>
        <w:numPr>
          <w:ilvl w:val="0"/>
          <w:numId w:val="4"/>
        </w:numPr>
        <w:spacing w:after="35" w:line="249" w:lineRule="auto"/>
        <w:ind w:left="720" w:right="496" w:hanging="360"/>
        <w:jc w:val="both"/>
      </w:pPr>
      <w:r w:rsidDel="00000000" w:rsidR="00000000" w:rsidRPr="00000000">
        <w:rPr>
          <w:rtl w:val="0"/>
        </w:rPr>
        <w:t xml:space="preserve">El orden de los servicios podrá ser modificado sin previo aviso en destino a criterio de operador en México con la finalidad de poder garantizar la optimización de los mismos y la completa seguridad de los pasajeros. </w:t>
      </w:r>
    </w:p>
    <w:p w:rsidR="00000000" w:rsidDel="00000000" w:rsidP="00000000" w:rsidRDefault="00000000" w:rsidRPr="00000000" w14:paraId="000000BF">
      <w:pPr>
        <w:spacing w:after="35" w:line="249" w:lineRule="auto"/>
        <w:ind w:right="496"/>
        <w:jc w:val="both"/>
        <w:rPr/>
      </w:pPr>
      <w:r w:rsidDel="00000000" w:rsidR="00000000" w:rsidRPr="00000000">
        <w:rPr>
          <w:rtl w:val="0"/>
        </w:rPr>
      </w:r>
    </w:p>
    <w:p w:rsidR="00000000" w:rsidDel="00000000" w:rsidP="00000000" w:rsidRDefault="00000000" w:rsidRPr="00000000" w14:paraId="000000C0">
      <w:pPr>
        <w:spacing w:after="35" w:line="249" w:lineRule="auto"/>
        <w:ind w:right="496"/>
        <w:jc w:val="both"/>
        <w:rPr>
          <w:b w:val="1"/>
        </w:rPr>
      </w:pPr>
      <w:r w:rsidDel="00000000" w:rsidR="00000000" w:rsidRPr="00000000">
        <w:rPr>
          <w:b w:val="1"/>
          <w:rtl w:val="0"/>
        </w:rPr>
        <w:t xml:space="preserve">HOTELERÍA:</w:t>
      </w:r>
    </w:p>
    <w:p w:rsidR="00000000" w:rsidDel="00000000" w:rsidP="00000000" w:rsidRDefault="00000000" w:rsidRPr="00000000" w14:paraId="000000C1">
      <w:pPr>
        <w:numPr>
          <w:ilvl w:val="0"/>
          <w:numId w:val="10"/>
        </w:numPr>
        <w:spacing w:after="0" w:afterAutospacing="0" w:line="249" w:lineRule="auto"/>
        <w:ind w:left="720" w:right="496" w:hanging="360"/>
        <w:jc w:val="both"/>
      </w:pPr>
      <w:r w:rsidDel="00000000" w:rsidR="00000000" w:rsidRPr="00000000">
        <w:rPr>
          <w:rtl w:val="0"/>
        </w:rPr>
        <w:t xml:space="preserve">Las habitaciones triples contarán únicamente con dos camas dobles, por lo que un pasajero deberá forzosamente compartir cama, en ningún caso se garantiza cama adicional. </w:t>
      </w:r>
    </w:p>
    <w:p w:rsidR="00000000" w:rsidDel="00000000" w:rsidP="00000000" w:rsidRDefault="00000000" w:rsidRPr="00000000" w14:paraId="000000C2">
      <w:pPr>
        <w:numPr>
          <w:ilvl w:val="0"/>
          <w:numId w:val="10"/>
        </w:numPr>
        <w:spacing w:after="0" w:afterAutospacing="0" w:line="249" w:lineRule="auto"/>
        <w:ind w:left="720" w:right="496" w:hanging="360"/>
        <w:jc w:val="both"/>
      </w:pPr>
      <w:r w:rsidDel="00000000" w:rsidR="00000000" w:rsidRPr="00000000">
        <w:rPr>
          <w:rtl w:val="0"/>
        </w:rPr>
        <w:t xml:space="preserve">GLOBAL MERCADO DEL TURISMO no es responsable del mantenimiento de los hoteles contratados. En caso de considerar que la habitación es inadecuada, se deberá comentar directamente con recepción para que se valore el estado o cambio de habitación.  </w:t>
      </w:r>
    </w:p>
    <w:p w:rsidR="00000000" w:rsidDel="00000000" w:rsidP="00000000" w:rsidRDefault="00000000" w:rsidRPr="00000000" w14:paraId="000000C3">
      <w:pPr>
        <w:numPr>
          <w:ilvl w:val="0"/>
          <w:numId w:val="10"/>
        </w:numPr>
        <w:spacing w:after="35" w:line="249" w:lineRule="auto"/>
        <w:ind w:left="720" w:right="496" w:hanging="360"/>
        <w:jc w:val="both"/>
      </w:pPr>
      <w:r w:rsidDel="00000000" w:rsidR="00000000" w:rsidRPr="00000000">
        <w:rPr>
          <w:rtl w:val="0"/>
        </w:rPr>
        <w:t xml:space="preserve">Por temas de seguridad, recomendamos el uso de la caja fuerte para guardar los objetos de valor/dinero; ni el hotel ni GLOBAL MERCADO DEL TURISMO se responsabiliza de la pérdida de estos. </w:t>
      </w:r>
    </w:p>
    <w:p w:rsidR="00000000" w:rsidDel="00000000" w:rsidP="00000000" w:rsidRDefault="00000000" w:rsidRPr="00000000" w14:paraId="000000C4">
      <w:pPr>
        <w:spacing w:after="0" w:lineRule="auto"/>
        <w:jc w:val="both"/>
        <w:rPr/>
      </w:pPr>
      <w:r w:rsidDel="00000000" w:rsidR="00000000" w:rsidRPr="00000000">
        <w:rPr>
          <w:rtl w:val="0"/>
        </w:rPr>
      </w:r>
    </w:p>
    <w:p w:rsidR="00000000" w:rsidDel="00000000" w:rsidP="00000000" w:rsidRDefault="00000000" w:rsidRPr="00000000" w14:paraId="000000C5">
      <w:pPr>
        <w:spacing w:after="0" w:line="240" w:lineRule="auto"/>
        <w:jc w:val="both"/>
        <w:rPr>
          <w:b w:val="1"/>
        </w:rPr>
      </w:pPr>
      <w:r w:rsidDel="00000000" w:rsidR="00000000" w:rsidRPr="00000000">
        <w:rPr>
          <w:b w:val="1"/>
          <w:rtl w:val="0"/>
        </w:rPr>
        <w:t xml:space="preserve">DOCUMENTACIÓN:</w:t>
      </w:r>
    </w:p>
    <w:p w:rsidR="00000000" w:rsidDel="00000000" w:rsidP="00000000" w:rsidRDefault="00000000" w:rsidRPr="00000000" w14:paraId="000000C6">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 responsabilidad del pasajero revisar el pasaporte con vigencia mínima de 6 meses posteriores al término de su viaje y contar con las autorizaciones de ingreso a los Estados Unidos Mexicanos que se le requiera dependiendo del país de su procedencia.</w:t>
      </w:r>
    </w:p>
    <w:p w:rsidR="00000000" w:rsidDel="00000000" w:rsidP="00000000" w:rsidRDefault="00000000" w:rsidRPr="00000000" w14:paraId="000000C7">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GLOBAL MERCADO DEL TURISMO declina toda responsabilidad por problemas y/o gastos que puedan surgir derivados del incumplimiento de tales requerimientos y de las decisiones de las autoridades migratorias.</w:t>
      </w:r>
    </w:p>
    <w:p w:rsidR="00000000" w:rsidDel="00000000" w:rsidP="00000000" w:rsidRDefault="00000000" w:rsidRPr="00000000" w14:paraId="000000C8">
      <w:pPr>
        <w:spacing w:after="0" w:lineRule="auto"/>
        <w:jc w:val="both"/>
        <w:rPr/>
      </w:pPr>
      <w:r w:rsidDel="00000000" w:rsidR="00000000" w:rsidRPr="00000000">
        <w:rPr>
          <w:rtl w:val="0"/>
        </w:rPr>
      </w:r>
    </w:p>
    <w:p w:rsidR="00000000" w:rsidDel="00000000" w:rsidP="00000000" w:rsidRDefault="00000000" w:rsidRPr="00000000" w14:paraId="000000C9">
      <w:pPr>
        <w:spacing w:after="0" w:lineRule="auto"/>
        <w:jc w:val="center"/>
        <w:rPr/>
      </w:pPr>
      <w:r w:rsidDel="00000000" w:rsidR="00000000" w:rsidRPr="00000000">
        <w:rPr>
          <w:rtl w:val="0"/>
        </w:rPr>
      </w:r>
    </w:p>
    <w:p w:rsidR="00000000" w:rsidDel="00000000" w:rsidP="00000000" w:rsidRDefault="00000000" w:rsidRPr="00000000" w14:paraId="000000CA">
      <w:pPr>
        <w:spacing w:after="0" w:line="240" w:lineRule="auto"/>
        <w:jc w:val="both"/>
        <w:rPr>
          <w:b w:val="1"/>
        </w:rPr>
      </w:pPr>
      <w:r w:rsidDel="00000000" w:rsidR="00000000" w:rsidRPr="00000000">
        <w:rPr>
          <w:b w:val="1"/>
          <w:rtl w:val="0"/>
        </w:rPr>
        <w:t xml:space="preserve">CONDICIONES DE RESERVA:</w:t>
      </w:r>
    </w:p>
    <w:p w:rsidR="00000000" w:rsidDel="00000000" w:rsidP="00000000" w:rsidRDefault="00000000" w:rsidRPr="00000000" w14:paraId="000000CB">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Este paquete está sujeta a disponibilidad y reajustes de precio debido a disponibilidad.</w:t>
      </w:r>
    </w:p>
    <w:p w:rsidR="00000000" w:rsidDel="00000000" w:rsidP="00000000" w:rsidRDefault="00000000" w:rsidRPr="00000000" w14:paraId="000000CC">
      <w:pPr>
        <w:numPr>
          <w:ilvl w:val="0"/>
          <w:numId w:val="4"/>
        </w:numPr>
        <w:spacing w:after="0" w:lineRule="auto"/>
        <w:ind w:left="720" w:hanging="360"/>
        <w:jc w:val="both"/>
        <w:rPr>
          <w:rFonts w:ascii="Noto Sans Symbols" w:cs="Noto Sans Symbols" w:eastAsia="Noto Sans Symbols" w:hAnsi="Noto Sans Symbols"/>
        </w:rPr>
      </w:pPr>
      <w:r w:rsidDel="00000000" w:rsidR="00000000" w:rsidRPr="00000000">
        <w:rPr>
          <w:rtl w:val="0"/>
        </w:rPr>
        <w:t xml:space="preserve">Las tarifas son confirmadas al momento de realizar la reservación.</w:t>
      </w:r>
    </w:p>
    <w:p w:rsidR="00000000" w:rsidDel="00000000" w:rsidP="00000000" w:rsidRDefault="00000000" w:rsidRPr="00000000" w14:paraId="000000CD">
      <w:pPr>
        <w:spacing w:after="0" w:lineRule="auto"/>
        <w:jc w:val="both"/>
        <w:rPr/>
      </w:pPr>
      <w:r w:rsidDel="00000000" w:rsidR="00000000" w:rsidRPr="00000000">
        <w:rPr>
          <w:rtl w:val="0"/>
        </w:rPr>
      </w:r>
    </w:p>
    <w:p w:rsidR="00000000" w:rsidDel="00000000" w:rsidP="00000000" w:rsidRDefault="00000000" w:rsidRPr="00000000" w14:paraId="000000CE">
      <w:pPr>
        <w:spacing w:after="0" w:lineRule="auto"/>
        <w:jc w:val="both"/>
        <w:rPr/>
      </w:pPr>
      <w:r w:rsidDel="00000000" w:rsidR="00000000" w:rsidRPr="00000000">
        <w:rPr>
          <w:rtl w:val="0"/>
        </w:rPr>
      </w:r>
    </w:p>
    <w:p w:rsidR="00000000" w:rsidDel="00000000" w:rsidP="00000000" w:rsidRDefault="00000000" w:rsidRPr="00000000" w14:paraId="000000CF">
      <w:pPr>
        <w:spacing w:after="0" w:lineRule="auto"/>
        <w:jc w:val="both"/>
        <w:rPr>
          <w:b w:val="1"/>
        </w:rPr>
      </w:pPr>
      <w:r w:rsidDel="00000000" w:rsidR="00000000" w:rsidRPr="00000000">
        <w:rPr>
          <w:b w:val="1"/>
          <w:rtl w:val="0"/>
        </w:rPr>
        <w:t xml:space="preserve">POLÍTICA DE RESERVACIONES:</w:t>
      </w:r>
    </w:p>
    <w:p w:rsidR="00000000" w:rsidDel="00000000" w:rsidP="00000000" w:rsidRDefault="00000000" w:rsidRPr="00000000" w14:paraId="000000D0">
      <w:pPr>
        <w:numPr>
          <w:ilvl w:val="0"/>
          <w:numId w:val="11"/>
        </w:numPr>
        <w:spacing w:after="0" w:lineRule="auto"/>
        <w:ind w:left="720" w:hanging="360"/>
        <w:jc w:val="both"/>
      </w:pPr>
      <w:r w:rsidDel="00000000" w:rsidR="00000000" w:rsidRPr="00000000">
        <w:rPr>
          <w:rtl w:val="0"/>
        </w:rPr>
        <w:t xml:space="preserve">Debido a las políticas de reservas de los proveedores, requerimos:</w:t>
      </w:r>
    </w:p>
    <w:p w:rsidR="00000000" w:rsidDel="00000000" w:rsidP="00000000" w:rsidRDefault="00000000" w:rsidRPr="00000000" w14:paraId="000000D1">
      <w:pPr>
        <w:numPr>
          <w:ilvl w:val="0"/>
          <w:numId w:val="11"/>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Datos completos de los pasajeros 60 días antes del inicio de servicios.</w:t>
      </w:r>
    </w:p>
    <w:p w:rsidR="00000000" w:rsidDel="00000000" w:rsidP="00000000" w:rsidRDefault="00000000" w:rsidRPr="00000000" w14:paraId="000000D2">
      <w:pPr>
        <w:numPr>
          <w:ilvl w:val="0"/>
          <w:numId w:val="11"/>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Lista preliminar de pasajeros 90 días antes de la llegada del grupo.</w:t>
      </w:r>
    </w:p>
    <w:p w:rsidR="00000000" w:rsidDel="00000000" w:rsidP="00000000" w:rsidRDefault="00000000" w:rsidRPr="00000000" w14:paraId="000000D3">
      <w:pPr>
        <w:spacing w:after="0" w:lineRule="auto"/>
        <w:jc w:val="both"/>
        <w:rPr/>
      </w:pPr>
      <w:r w:rsidDel="00000000" w:rsidR="00000000" w:rsidRPr="00000000">
        <w:rPr>
          <w:rtl w:val="0"/>
        </w:rPr>
      </w:r>
    </w:p>
    <w:p w:rsidR="00000000" w:rsidDel="00000000" w:rsidP="00000000" w:rsidRDefault="00000000" w:rsidRPr="00000000" w14:paraId="000000D4">
      <w:pPr>
        <w:spacing w:after="0" w:lineRule="auto"/>
        <w:jc w:val="both"/>
        <w:rPr>
          <w:b w:val="1"/>
        </w:rPr>
      </w:pPr>
      <w:r w:rsidDel="00000000" w:rsidR="00000000" w:rsidRPr="00000000">
        <w:rPr>
          <w:rtl w:val="0"/>
        </w:rPr>
      </w:r>
    </w:p>
    <w:p w:rsidR="00000000" w:rsidDel="00000000" w:rsidP="00000000" w:rsidRDefault="00000000" w:rsidRPr="00000000" w14:paraId="000000D5">
      <w:pPr>
        <w:spacing w:after="0" w:lineRule="auto"/>
        <w:jc w:val="both"/>
        <w:rPr>
          <w:b w:val="1"/>
        </w:rPr>
      </w:pPr>
      <w:r w:rsidDel="00000000" w:rsidR="00000000" w:rsidRPr="00000000">
        <w:rPr>
          <w:b w:val="1"/>
          <w:rtl w:val="0"/>
        </w:rPr>
        <w:t xml:space="preserve">POLÍTICA DE PAGOS</w:t>
      </w:r>
    </w:p>
    <w:p w:rsidR="00000000" w:rsidDel="00000000" w:rsidP="00000000" w:rsidRDefault="00000000" w:rsidRPr="00000000" w14:paraId="000000D6">
      <w:pPr>
        <w:numPr>
          <w:ilvl w:val="0"/>
          <w:numId w:val="6"/>
        </w:numPr>
        <w:spacing w:after="0" w:lineRule="auto"/>
        <w:ind w:left="720" w:hanging="360"/>
        <w:jc w:val="both"/>
      </w:pPr>
      <w:r w:rsidDel="00000000" w:rsidR="00000000" w:rsidRPr="00000000">
        <w:rPr>
          <w:rtl w:val="0"/>
        </w:rPr>
        <w:t xml:space="preserve">El pago total de los servicios debe realizarse antes del ingreso de los pasajeros según los siguientes plazos:</w:t>
      </w:r>
    </w:p>
    <w:p w:rsidR="00000000" w:rsidDel="00000000" w:rsidP="00000000" w:rsidRDefault="00000000" w:rsidRPr="00000000" w14:paraId="000000D7">
      <w:pPr>
        <w:numPr>
          <w:ilvl w:val="0"/>
          <w:numId w:val="6"/>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60 días antes del inicio de servicios.</w:t>
      </w:r>
    </w:p>
    <w:p w:rsidR="00000000" w:rsidDel="00000000" w:rsidP="00000000" w:rsidRDefault="00000000" w:rsidRPr="00000000" w14:paraId="000000D8">
      <w:pPr>
        <w:numPr>
          <w:ilvl w:val="0"/>
          <w:numId w:val="6"/>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90 días antes del inicio de servicios (50% del monto total), 30 días antes (50% del monto total).</w:t>
      </w:r>
    </w:p>
    <w:p w:rsidR="00000000" w:rsidDel="00000000" w:rsidP="00000000" w:rsidRDefault="00000000" w:rsidRPr="00000000" w14:paraId="000000D9">
      <w:pPr>
        <w:numPr>
          <w:ilvl w:val="0"/>
          <w:numId w:val="6"/>
        </w:numPr>
        <w:spacing w:after="0" w:lineRule="auto"/>
        <w:ind w:left="720" w:hanging="360"/>
        <w:jc w:val="both"/>
      </w:pPr>
      <w:r w:rsidDel="00000000" w:rsidR="00000000" w:rsidRPr="00000000">
        <w:rPr>
          <w:rtl w:val="0"/>
        </w:rPr>
        <w:t xml:space="preserve">Se puede requerir depósitos o prepagos para programas no convencionales o durante eventos especiales o por políticas de los proveedores. La agencia informará inmediatamente.</w:t>
      </w:r>
    </w:p>
    <w:p w:rsidR="00000000" w:rsidDel="00000000" w:rsidP="00000000" w:rsidRDefault="00000000" w:rsidRPr="00000000" w14:paraId="000000DA">
      <w:pPr>
        <w:spacing w:after="0" w:lineRule="auto"/>
        <w:jc w:val="both"/>
        <w:rPr/>
      </w:pPr>
      <w:r w:rsidDel="00000000" w:rsidR="00000000" w:rsidRPr="00000000">
        <w:rPr>
          <w:rtl w:val="0"/>
        </w:rPr>
      </w:r>
    </w:p>
    <w:p w:rsidR="00000000" w:rsidDel="00000000" w:rsidP="00000000" w:rsidRDefault="00000000" w:rsidRPr="00000000" w14:paraId="000000DB">
      <w:pPr>
        <w:spacing w:after="0" w:lineRule="auto"/>
        <w:jc w:val="both"/>
        <w:rPr>
          <w:b w:val="1"/>
        </w:rPr>
      </w:pPr>
      <w:r w:rsidDel="00000000" w:rsidR="00000000" w:rsidRPr="00000000">
        <w:rPr>
          <w:b w:val="1"/>
          <w:rtl w:val="0"/>
        </w:rPr>
        <w:t xml:space="preserve">POLÍTICA DE CANCELACIONES</w:t>
      </w:r>
    </w:p>
    <w:p w:rsidR="00000000" w:rsidDel="00000000" w:rsidP="00000000" w:rsidRDefault="00000000" w:rsidRPr="00000000" w14:paraId="000000DC">
      <w:pPr>
        <w:numPr>
          <w:ilvl w:val="0"/>
          <w:numId w:val="7"/>
        </w:numPr>
        <w:spacing w:after="0" w:lineRule="auto"/>
        <w:ind w:left="720" w:hanging="360"/>
        <w:jc w:val="both"/>
      </w:pPr>
      <w:r w:rsidDel="00000000" w:rsidR="00000000" w:rsidRPr="00000000">
        <w:rPr>
          <w:b w:val="1"/>
          <w:rtl w:val="0"/>
        </w:rPr>
        <w:t xml:space="preserve">Individuales:</w:t>
      </w:r>
      <w:r w:rsidDel="00000000" w:rsidR="00000000" w:rsidRPr="00000000">
        <w:rPr>
          <w:rtl w:val="0"/>
        </w:rPr>
        <w:t xml:space="preserve"> Con menos de 30 días se podrían cobrar gastos dependiendo de las políticas de nuestros proveedores.</w:t>
      </w:r>
    </w:p>
    <w:p w:rsidR="00000000" w:rsidDel="00000000" w:rsidP="00000000" w:rsidRDefault="00000000" w:rsidRPr="00000000" w14:paraId="000000DD">
      <w:pPr>
        <w:numPr>
          <w:ilvl w:val="0"/>
          <w:numId w:val="7"/>
        </w:numPr>
        <w:spacing w:after="0" w:lineRule="auto"/>
        <w:ind w:left="720" w:hanging="360"/>
        <w:jc w:val="both"/>
      </w:pPr>
      <w:r w:rsidDel="00000000" w:rsidR="00000000" w:rsidRPr="00000000">
        <w:rPr>
          <w:b w:val="1"/>
          <w:rtl w:val="0"/>
        </w:rPr>
        <w:t xml:space="preserve">Grupos:</w:t>
      </w:r>
      <w:r w:rsidDel="00000000" w:rsidR="00000000" w:rsidRPr="00000000">
        <w:rPr>
          <w:rtl w:val="0"/>
        </w:rPr>
        <w:t xml:space="preserve"> Ningún gasto de cancelación hasta 60 días antes de la llegada de los pasajeros. De 59 a 30 días antes de la llegada del grupo, se cargará un 30% por gastos de anulación. De 29 a 15 días antes de la llegada del grupo, se cargará un 50% por gastos de anulación. Menos de 15 días antes de la llegada del grupo, se cargará el 100% de gastos de anulación. </w:t>
      </w:r>
    </w:p>
    <w:p w:rsidR="00000000" w:rsidDel="00000000" w:rsidP="00000000" w:rsidRDefault="00000000" w:rsidRPr="00000000" w14:paraId="000000DE">
      <w:pPr>
        <w:numPr>
          <w:ilvl w:val="0"/>
          <w:numId w:val="7"/>
        </w:numPr>
        <w:spacing w:after="0" w:lineRule="auto"/>
        <w:ind w:left="720" w:hanging="360"/>
        <w:jc w:val="both"/>
      </w:pPr>
      <w:r w:rsidDel="00000000" w:rsidR="00000000" w:rsidRPr="00000000">
        <w:rPr>
          <w:b w:val="1"/>
          <w:rtl w:val="0"/>
        </w:rPr>
        <w:t xml:space="preserve">No Show:</w:t>
      </w:r>
      <w:r w:rsidDel="00000000" w:rsidR="00000000" w:rsidRPr="00000000">
        <w:rPr>
          <w:rtl w:val="0"/>
        </w:rPr>
        <w:t xml:space="preserve"> En caso de cancelación o no show, no habrá reembolso.</w:t>
      </w:r>
    </w:p>
    <w:p w:rsidR="00000000" w:rsidDel="00000000" w:rsidP="00000000" w:rsidRDefault="00000000" w:rsidRPr="00000000" w14:paraId="000000DF">
      <w:pPr>
        <w:spacing w:after="0" w:lineRule="auto"/>
        <w:jc w:val="both"/>
        <w:rPr>
          <w:b w:val="1"/>
        </w:rPr>
      </w:pPr>
      <w:r w:rsidDel="00000000" w:rsidR="00000000" w:rsidRPr="00000000">
        <w:rPr>
          <w:rtl w:val="0"/>
        </w:rPr>
      </w:r>
    </w:p>
    <w:p w:rsidR="00000000" w:rsidDel="00000000" w:rsidP="00000000" w:rsidRDefault="00000000" w:rsidRPr="00000000" w14:paraId="000000E0">
      <w:pPr>
        <w:spacing w:after="0" w:lineRule="auto"/>
        <w:jc w:val="both"/>
        <w:rPr>
          <w:b w:val="1"/>
        </w:rPr>
      </w:pPr>
      <w:r w:rsidDel="00000000" w:rsidR="00000000" w:rsidRPr="00000000">
        <w:rPr>
          <w:b w:val="1"/>
          <w:rtl w:val="0"/>
        </w:rPr>
        <w:t xml:space="preserve">RESPONSABILIDADES</w:t>
      </w:r>
    </w:p>
    <w:p w:rsidR="00000000" w:rsidDel="00000000" w:rsidP="00000000" w:rsidRDefault="00000000" w:rsidRPr="00000000" w14:paraId="000000E1">
      <w:pPr>
        <w:numPr>
          <w:ilvl w:val="0"/>
          <w:numId w:val="1"/>
        </w:numPr>
        <w:spacing w:after="0" w:lineRule="auto"/>
        <w:ind w:left="720" w:hanging="360"/>
        <w:jc w:val="both"/>
      </w:pPr>
      <w:r w:rsidDel="00000000" w:rsidR="00000000" w:rsidRPr="00000000">
        <w:rPr>
          <w:rtl w:val="0"/>
        </w:rPr>
        <w:t xml:space="preserve">La agencia limita su responsabilidad por fenómenos naturales, enfermedades, guerra, cuarentena, huelgas, o por intervenciones de la Policía, aduanas o reglamentos de sanidad u otros factores más allá de su control. La agencia se reserva el derecho de cambiar cualquier tour o excursión si lo considera necesario para poder otorgar un mejor servicio. GLOBAL MERCADO DEL TURISMO no es responsable de los trámites de visado ni vacunación requeridos. </w:t>
      </w:r>
      <w:r w:rsidDel="00000000" w:rsidR="00000000" w:rsidRPr="00000000">
        <w:rPr>
          <w:rtl w:val="0"/>
        </w:rPr>
      </w:r>
    </w:p>
    <w:p w:rsidR="00000000" w:rsidDel="00000000" w:rsidP="00000000" w:rsidRDefault="00000000" w:rsidRPr="00000000" w14:paraId="000000E2">
      <w:pPr>
        <w:spacing w:after="0" w:lineRule="auto"/>
        <w:jc w:val="center"/>
        <w:rPr>
          <w:b w:val="1"/>
        </w:rPr>
      </w:pPr>
      <w:r w:rsidDel="00000000" w:rsidR="00000000" w:rsidRPr="00000000">
        <w:rPr>
          <w:rtl w:val="0"/>
        </w:rPr>
      </w:r>
    </w:p>
    <w:p w:rsidR="00000000" w:rsidDel="00000000" w:rsidP="00000000" w:rsidRDefault="00000000" w:rsidRPr="00000000" w14:paraId="000000E3">
      <w:pPr>
        <w:spacing w:after="0" w:lineRule="auto"/>
        <w:jc w:val="center"/>
        <w:rPr>
          <w:b w:val="1"/>
        </w:rPr>
      </w:pPr>
      <w:r w:rsidDel="00000000" w:rsidR="00000000" w:rsidRPr="00000000">
        <w:rPr>
          <w:rtl w:val="0"/>
        </w:rPr>
      </w:r>
    </w:p>
    <w:p w:rsidR="00000000" w:rsidDel="00000000" w:rsidP="00000000" w:rsidRDefault="00000000" w:rsidRPr="00000000" w14:paraId="000000E4">
      <w:pPr>
        <w:spacing w:after="0" w:lineRule="auto"/>
        <w:jc w:val="center"/>
        <w:rPr/>
      </w:pPr>
      <w:r w:rsidDel="00000000" w:rsidR="00000000" w:rsidRPr="00000000">
        <w:rPr>
          <w:b w:val="1"/>
          <w:rtl w:val="0"/>
        </w:rPr>
        <w:t xml:space="preserve">TÉRMINOS Y CONDICIONES</w:t>
      </w:r>
      <w:r w:rsidDel="00000000" w:rsidR="00000000" w:rsidRPr="00000000">
        <w:rPr>
          <w:rtl w:val="0"/>
        </w:rPr>
      </w:r>
    </w:p>
    <w:p w:rsidR="00000000" w:rsidDel="00000000" w:rsidP="00000000" w:rsidRDefault="00000000" w:rsidRPr="00000000" w14:paraId="000000E5">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con NIT 830.125.581-6 y Registro Nacional de Turismo 9281 expedido por el Ministerio de Comercio, Industria y Turismo, está sujeta al régimen de responsabilidad que establece la Ley 300 de 1996, el Decreto 2438 de 2010 y demás decretos reglamentarios. En su calidad de intermediario entre los pasajeros y las entidades o personas que prestan los servicios indicados en folletos, itinerarios, páginas web o cualquier otro medio, respecto de hoteles, restaurantes y compañías de transporte, entre otros, no se hace responsable por carencia(s) en la prestación y calidad de los servicios prestados por los proveedores, así mismo, no tiene injerencia en las decisiones o políticas de los mismos. Toda la información adicional relativa a vigencias, condiciones, impuestos de salida de Colombia y en el exterior, tasas, cargos y demás pagos obligatorios, medidas de salud preventivas del destino y servicios de asistencia deben ser consultados con el asesor de viajes o en la página web www.mercadodelturismo.com al momento de realizar la reserva, así mismo serán informados al pasajero en los documentos de viaje, según las características que apliquen a cada uno.</w:t>
      </w:r>
    </w:p>
    <w:p w:rsidR="00000000" w:rsidDel="00000000" w:rsidP="00000000" w:rsidRDefault="00000000" w:rsidRPr="00000000" w14:paraId="000000E6">
      <w:pPr>
        <w:spacing w:after="0" w:lineRule="auto"/>
        <w:jc w:val="both"/>
        <w:rPr/>
      </w:pPr>
      <w:r w:rsidDel="00000000" w:rsidR="00000000" w:rsidRPr="00000000">
        <w:rPr>
          <w:rtl w:val="0"/>
        </w:rPr>
      </w:r>
    </w:p>
    <w:p w:rsidR="00000000" w:rsidDel="00000000" w:rsidP="00000000" w:rsidRDefault="00000000" w:rsidRPr="00000000" w14:paraId="000000E7">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asume responsabilidad frente al usuario o viajero por eventos tales como accidentes, huelgas, asonadas, terremotos, fenómenos climáticos o naturales, condiciones de seguridad, factores políticos, asuntos de índole legal en los que se vea inmiscuido el viajero, negación de permisos de ingreso o visados, asuntos de salubridad y cualquier otro caso de fuerza mayor que pudiere ocurrir durante el viaje.</w:t>
      </w:r>
    </w:p>
    <w:p w:rsidR="00000000" w:rsidDel="00000000" w:rsidP="00000000" w:rsidRDefault="00000000" w:rsidRPr="00000000" w14:paraId="000000E8">
      <w:pPr>
        <w:spacing w:after="0" w:lineRule="auto"/>
        <w:jc w:val="both"/>
        <w:rPr/>
      </w:pPr>
      <w:r w:rsidDel="00000000" w:rsidR="00000000" w:rsidRPr="00000000">
        <w:rPr>
          <w:rtl w:val="0"/>
        </w:rPr>
      </w:r>
    </w:p>
    <w:p w:rsidR="00000000" w:rsidDel="00000000" w:rsidP="00000000" w:rsidRDefault="00000000" w:rsidRPr="00000000" w14:paraId="000000E9">
      <w:pPr>
        <w:spacing w:after="0" w:lineRule="auto"/>
        <w:jc w:val="both"/>
        <w:rPr/>
      </w:pPr>
      <w:r w:rsidDel="00000000" w:rsidR="00000000" w:rsidRPr="00000000">
        <w:rPr>
          <w:rtl w:val="0"/>
        </w:rPr>
        <w:t xml:space="preserve">En caso de fuerza mayor o caso fortuito antes o durante el viaje (accidentes, huelgas, asonadas, terremotos, factores climáticos o naturales, condiciones de seguridad, factores políticos, asuntos de índole legal en los que se vea inmiscuido el viajero, negación de permisos de ingreso o visados, asuntos de salubridad, entre otros), o simplemente con el fin de garantizar el éxito del plan, el prestador del servicio podrá modificar, reemplazar o cancelar itinerarios, fechas, horas, vuelos, hoteles, servicios opcionales, con miras a garantizar una adecuada prestación del servicio, lo cual es aceptado por el pasajero al momento de adquirir los servicios. Las políticas de reembolso de los servicios no prestados en razón a situaciones de fuerza mayor o caso fortuito, acción u omisión del pasajero o de terceros, que no sean atribuibles a </w:t>
      </w:r>
      <w:r w:rsidDel="00000000" w:rsidR="00000000" w:rsidRPr="00000000">
        <w:rPr>
          <w:b w:val="1"/>
          <w:rtl w:val="0"/>
        </w:rPr>
        <w:t xml:space="preserve">GLOBAL MERCADO DEL TURISMO S.A</w:t>
      </w:r>
      <w:r w:rsidDel="00000000" w:rsidR="00000000" w:rsidRPr="00000000">
        <w:rPr>
          <w:rtl w:val="0"/>
        </w:rPr>
        <w:t xml:space="preserve">. ya sea antes o durante el transcurso del viaje que dieren lugar a devolución, serán definidas por cada operador y las mismas serán confirmadas una vez se reserven y expidan los documentos de viaje, en igual sentido los porcentajes correspondientes a las penalidades o deducciones que pudiesen llegar a causarse según el caso.</w:t>
      </w:r>
    </w:p>
    <w:p w:rsidR="00000000" w:rsidDel="00000000" w:rsidP="00000000" w:rsidRDefault="00000000" w:rsidRPr="00000000" w14:paraId="000000EA">
      <w:pPr>
        <w:spacing w:after="0" w:lineRule="auto"/>
        <w:jc w:val="both"/>
        <w:rPr/>
      </w:pPr>
      <w:r w:rsidDel="00000000" w:rsidR="00000000" w:rsidRPr="00000000">
        <w:rPr>
          <w:rtl w:val="0"/>
        </w:rPr>
      </w:r>
    </w:p>
    <w:p w:rsidR="00000000" w:rsidDel="00000000" w:rsidP="00000000" w:rsidRDefault="00000000" w:rsidRPr="00000000" w14:paraId="000000EB">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no es responsable solidario por las sumas solicitadas en reembolso. Los reembolsos a que hubiere lugar, se realizarán dentro de los 30 días calendario siguiente a la solicitud. No obstante en caso que el trámite tome más tiempo por causas ajenas a </w:t>
      </w:r>
      <w:r w:rsidDel="00000000" w:rsidR="00000000" w:rsidRPr="00000000">
        <w:rPr>
          <w:b w:val="1"/>
          <w:rtl w:val="0"/>
        </w:rPr>
        <w:t xml:space="preserve">GLOBAL MERCADO DEL TURISMO S.A.,</w:t>
      </w:r>
      <w:r w:rsidDel="00000000" w:rsidR="00000000" w:rsidRPr="00000000">
        <w:rPr>
          <w:rtl w:val="0"/>
        </w:rPr>
        <w:t xml:space="preserve"> esta no reconocerá ningún interés sobre las sumas a reembolsar. </w:t>
      </w:r>
    </w:p>
    <w:p w:rsidR="00000000" w:rsidDel="00000000" w:rsidP="00000000" w:rsidRDefault="00000000" w:rsidRPr="00000000" w14:paraId="000000EC">
      <w:pPr>
        <w:spacing w:after="0" w:lineRule="auto"/>
        <w:jc w:val="both"/>
        <w:rPr/>
      </w:pPr>
      <w:r w:rsidDel="00000000" w:rsidR="00000000" w:rsidRPr="00000000">
        <w:rPr>
          <w:rtl w:val="0"/>
        </w:rPr>
      </w:r>
    </w:p>
    <w:p w:rsidR="00000000" w:rsidDel="00000000" w:rsidP="00000000" w:rsidRDefault="00000000" w:rsidRPr="00000000" w14:paraId="000000ED">
      <w:pPr>
        <w:spacing w:after="0" w:lineRule="auto"/>
        <w:jc w:val="both"/>
        <w:rPr/>
      </w:pPr>
      <w:r w:rsidDel="00000000" w:rsidR="00000000" w:rsidRPr="00000000">
        <w:rPr>
          <w:rtl w:val="0"/>
        </w:rPr>
        <w:t xml:space="preserve">El porcentaje de reembolso dependerá de las condiciones del proveedor y de los gastos de administración de la agencia. Así mismo en las condiciones específicas de cada plan se definirá la forma de pago del plan y los parámetros del reembolso a que hubiere lugar. El valor y la forma de pago de los depósitos o anticipos, boletas, reservaciones de eventos deportivos y culturales, congresos, ferias, exposiciones y similares, se sujetarán a las condiciones del organizador de dichos eventos, los cuales se informarán al momento de la compra. Todos los precios, tarifas, impuestos presentados, en recibo, comprobante, cotización o página web están sujetos a cambio, disponibilidad y vigencia sin previo aviso, los cuales serán con cargo al viajero al momento de la emisión de los correspondientes documentos de viaje. </w:t>
      </w:r>
    </w:p>
    <w:p w:rsidR="00000000" w:rsidDel="00000000" w:rsidP="00000000" w:rsidRDefault="00000000" w:rsidRPr="00000000" w14:paraId="000000EE">
      <w:pPr>
        <w:spacing w:after="0" w:lineRule="auto"/>
        <w:jc w:val="both"/>
        <w:rPr/>
      </w:pPr>
      <w:r w:rsidDel="00000000" w:rsidR="00000000" w:rsidRPr="00000000">
        <w:rPr>
          <w:rtl w:val="0"/>
        </w:rPr>
      </w:r>
    </w:p>
    <w:p w:rsidR="00000000" w:rsidDel="00000000" w:rsidP="00000000" w:rsidRDefault="00000000" w:rsidRPr="00000000" w14:paraId="000000EF">
      <w:pPr>
        <w:spacing w:after="0" w:lineRule="auto"/>
        <w:jc w:val="both"/>
        <w:rPr/>
      </w:pPr>
      <w:r w:rsidDel="00000000" w:rsidR="00000000" w:rsidRPr="00000000">
        <w:rPr>
          <w:rtl w:val="0"/>
        </w:rPr>
        <w:t xml:space="preserve">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w:t>
      </w:r>
    </w:p>
    <w:p w:rsidR="00000000" w:rsidDel="00000000" w:rsidP="00000000" w:rsidRDefault="00000000" w:rsidRPr="00000000" w14:paraId="000000F0">
      <w:pPr>
        <w:spacing w:after="0" w:lineRule="auto"/>
        <w:jc w:val="both"/>
        <w:rPr/>
      </w:pPr>
      <w:r w:rsidDel="00000000" w:rsidR="00000000" w:rsidRPr="00000000">
        <w:rPr>
          <w:rtl w:val="0"/>
        </w:rPr>
      </w:r>
    </w:p>
    <w:p w:rsidR="00000000" w:rsidDel="00000000" w:rsidP="00000000" w:rsidRDefault="00000000" w:rsidRPr="00000000" w14:paraId="000000F1">
      <w:pPr>
        <w:spacing w:after="0" w:lineRule="auto"/>
        <w:jc w:val="both"/>
        <w:rPr/>
      </w:pPr>
      <w:r w:rsidDel="00000000" w:rsidR="00000000" w:rsidRPr="00000000">
        <w:rPr>
          <w:rtl w:val="0"/>
        </w:rPr>
        <w:t xml:space="preserve">En caso de requerirse VISA, </w:t>
      </w:r>
      <w:r w:rsidDel="00000000" w:rsidR="00000000" w:rsidRPr="00000000">
        <w:rPr>
          <w:b w:val="1"/>
          <w:rtl w:val="0"/>
        </w:rPr>
        <w:t xml:space="preserve">GLOBAL MERCADO DEL TURISMO S.A.</w:t>
      </w:r>
      <w:r w:rsidDel="00000000" w:rsidR="00000000" w:rsidRPr="00000000">
        <w:rPr>
          <w:rtl w:val="0"/>
        </w:rPr>
        <w:t xml:space="preserve">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w:t>
      </w:r>
    </w:p>
    <w:p w:rsidR="00000000" w:rsidDel="00000000" w:rsidP="00000000" w:rsidRDefault="00000000" w:rsidRPr="00000000" w14:paraId="000000F2">
      <w:pPr>
        <w:spacing w:after="0" w:lineRule="auto"/>
        <w:jc w:val="both"/>
        <w:rPr/>
      </w:pPr>
      <w:r w:rsidDel="00000000" w:rsidR="00000000" w:rsidRPr="00000000">
        <w:rPr>
          <w:rtl w:val="0"/>
        </w:rPr>
      </w:r>
    </w:p>
    <w:p w:rsidR="00000000" w:rsidDel="00000000" w:rsidP="00000000" w:rsidRDefault="00000000" w:rsidRPr="00000000" w14:paraId="000000F3">
      <w:pPr>
        <w:spacing w:after="0" w:lineRule="auto"/>
        <w:jc w:val="both"/>
        <w:rPr/>
      </w:pPr>
      <w:r w:rsidDel="00000000" w:rsidR="00000000" w:rsidRPr="00000000">
        <w:rPr>
          <w:rtl w:val="0"/>
        </w:rPr>
        <w:t xml:space="preserve">Será prerrogativa del operador o del organizador del plan, el retiro del servicio de quien por causa grave de carácter moral o disciplinario debidamente comprobada, atente contra la normalidad o el éxito del servicio. </w:t>
      </w:r>
      <w:r w:rsidDel="00000000" w:rsidR="00000000" w:rsidRPr="00000000">
        <w:rPr>
          <w:b w:val="1"/>
          <w:rtl w:val="0"/>
        </w:rPr>
        <w:t xml:space="preserve">GLOBAL MERCADO DEL TURISMO S.A.,</w:t>
      </w:r>
      <w:r w:rsidDel="00000000" w:rsidR="00000000" w:rsidRPr="00000000">
        <w:rPr>
          <w:rtl w:val="0"/>
        </w:rPr>
        <w:t xml:space="preserve"> no será responsable si por asuntos legales o de otra índole en que se vea involucrado el usuario, éste deba retirarse del servicio, ni por los gastos adicionales en que éste incurra en razón a esos hechos. En relación con los servicios no prestados al momento del retiro del usuario, se aplicarán las políticas de reembolso del operador, si hubiere lugar. </w:t>
      </w:r>
      <w:r w:rsidDel="00000000" w:rsidR="00000000" w:rsidRPr="00000000">
        <w:rPr>
          <w:b w:val="1"/>
          <w:rtl w:val="0"/>
        </w:rPr>
        <w:t xml:space="preserve">GLOBAL MERCADO DEL TURISMO S.A.,</w:t>
      </w:r>
      <w:r w:rsidDel="00000000" w:rsidR="00000000" w:rsidRPr="00000000">
        <w:rPr>
          <w:rtl w:val="0"/>
        </w:rPr>
        <w:t xml:space="preserve"> no es solidario ni responsable por dichos reembolsos.</w:t>
      </w:r>
    </w:p>
    <w:p w:rsidR="00000000" w:rsidDel="00000000" w:rsidP="00000000" w:rsidRDefault="00000000" w:rsidRPr="00000000" w14:paraId="000000F4">
      <w:pPr>
        <w:spacing w:after="0" w:lineRule="auto"/>
        <w:jc w:val="both"/>
        <w:rPr/>
      </w:pPr>
      <w:r w:rsidDel="00000000" w:rsidR="00000000" w:rsidRPr="00000000">
        <w:rPr>
          <w:rtl w:val="0"/>
        </w:rPr>
      </w:r>
    </w:p>
    <w:p w:rsidR="00000000" w:rsidDel="00000000" w:rsidP="00000000" w:rsidRDefault="00000000" w:rsidRPr="00000000" w14:paraId="000000F5">
      <w:pPr>
        <w:spacing w:after="0" w:lineRule="auto"/>
        <w:jc w:val="both"/>
        <w:rPr/>
      </w:pPr>
      <w:r w:rsidDel="00000000" w:rsidR="00000000" w:rsidRPr="00000000">
        <w:rPr>
          <w:rtl w:val="0"/>
        </w:rPr>
        <w:t xml:space="preserve">El pasajero será el exclusivo responsable de la custodia de su equipaje y documentos de viaje. </w:t>
      </w:r>
      <w:r w:rsidDel="00000000" w:rsidR="00000000" w:rsidRPr="00000000">
        <w:rPr>
          <w:b w:val="1"/>
          <w:rtl w:val="0"/>
        </w:rPr>
        <w:t xml:space="preserve">GLOBAL MERCADO DEL TURISMO S.A.,</w:t>
      </w:r>
      <w:r w:rsidDel="00000000" w:rsidR="00000000" w:rsidRPr="00000000">
        <w:rPr>
          <w:rtl w:val="0"/>
        </w:rPr>
        <w:t xml:space="preserve"> podrá orientar al pasajero en los eventos de extravío de su equipaje o documentos de viaje, sin embargo, en ninguna circunstancia, responderá por el extravío, daño, deterioro o pérdida de dichos elementos. </w:t>
      </w:r>
      <w:r w:rsidDel="00000000" w:rsidR="00000000" w:rsidRPr="00000000">
        <w:rPr>
          <w:b w:val="1"/>
          <w:rtl w:val="0"/>
        </w:rPr>
        <w:t xml:space="preserve">GLOBAL MERCADO DEL TURISMO S.A.,</w:t>
      </w:r>
      <w:r w:rsidDel="00000000" w:rsidR="00000000" w:rsidRPr="00000000">
        <w:rPr>
          <w:rtl w:val="0"/>
        </w:rPr>
        <w:t xml:space="preserve">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w:t>
      </w:r>
    </w:p>
    <w:p w:rsidR="00000000" w:rsidDel="00000000" w:rsidP="00000000" w:rsidRDefault="00000000" w:rsidRPr="00000000" w14:paraId="000000F6">
      <w:pPr>
        <w:spacing w:after="0" w:lineRule="auto"/>
        <w:jc w:val="both"/>
        <w:rPr/>
      </w:pPr>
      <w:r w:rsidDel="00000000" w:rsidR="00000000" w:rsidRPr="00000000">
        <w:rPr>
          <w:rtl w:val="0"/>
        </w:rPr>
      </w:r>
    </w:p>
    <w:p w:rsidR="00000000" w:rsidDel="00000000" w:rsidP="00000000" w:rsidRDefault="00000000" w:rsidRPr="00000000" w14:paraId="000000F7">
      <w:pPr>
        <w:spacing w:after="0" w:lineRule="auto"/>
        <w:jc w:val="both"/>
        <w:rPr/>
      </w:pPr>
      <w:r w:rsidDel="00000000" w:rsidR="00000000" w:rsidRPr="00000000">
        <w:rPr>
          <w:rtl w:val="0"/>
        </w:rPr>
        <w:t xml:space="preserve">Los impuestos, tasas, y contribuciones que afecten las tarifas aéreas, hoteleras y demás servicios ofrecidos por </w:t>
      </w:r>
      <w:r w:rsidDel="00000000" w:rsidR="00000000" w:rsidRPr="00000000">
        <w:rPr>
          <w:b w:val="1"/>
          <w:rtl w:val="0"/>
        </w:rPr>
        <w:t xml:space="preserve">GLOBAL MERCADO DEL TURISMO S.A.,</w:t>
      </w:r>
      <w:r w:rsidDel="00000000" w:rsidR="00000000" w:rsidRPr="00000000">
        <w:rPr>
          <w:rtl w:val="0"/>
        </w:rPr>
        <w:t xml:space="preserve"> pueden sufrir variación en cualquier momento por disposición del Gobierno Nacional o ente extranjero, según el caso, las cuales deben ser asumidas por el pasajero al momento de la expedición de los tiquetes u órdenes de servicio.</w:t>
      </w:r>
    </w:p>
    <w:p w:rsidR="00000000" w:rsidDel="00000000" w:rsidP="00000000" w:rsidRDefault="00000000" w:rsidRPr="00000000" w14:paraId="000000F8">
      <w:pPr>
        <w:spacing w:after="0" w:lineRule="auto"/>
        <w:jc w:val="both"/>
        <w:rPr/>
      </w:pPr>
      <w:r w:rsidDel="00000000" w:rsidR="00000000" w:rsidRPr="00000000">
        <w:rPr>
          <w:rtl w:val="0"/>
        </w:rPr>
      </w:r>
    </w:p>
    <w:p w:rsidR="00000000" w:rsidDel="00000000" w:rsidP="00000000" w:rsidRDefault="00000000" w:rsidRPr="00000000" w14:paraId="000000F9">
      <w:pPr>
        <w:spacing w:after="0" w:lineRule="auto"/>
        <w:jc w:val="both"/>
        <w:rPr/>
      </w:pPr>
      <w:r w:rsidDel="00000000" w:rsidR="00000000" w:rsidRPr="00000000">
        <w:rPr>
          <w:rtl w:val="0"/>
        </w:rPr>
        <w:t xml:space="preserve">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rsidR="00000000" w:rsidDel="00000000" w:rsidP="00000000" w:rsidRDefault="00000000" w:rsidRPr="00000000" w14:paraId="000000FA">
      <w:pPr>
        <w:spacing w:after="0" w:lineRule="auto"/>
        <w:jc w:val="both"/>
        <w:rPr>
          <w:b w:val="1"/>
        </w:rPr>
      </w:pPr>
      <w:r w:rsidDel="00000000" w:rsidR="00000000" w:rsidRPr="00000000">
        <w:rPr>
          <w:rtl w:val="0"/>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 y otros que ha adquirido en </w:t>
      </w:r>
      <w:r w:rsidDel="00000000" w:rsidR="00000000" w:rsidRPr="00000000">
        <w:rPr>
          <w:b w:val="1"/>
          <w:rtl w:val="0"/>
        </w:rPr>
        <w:t xml:space="preserve">GLOBAL MERCADO DEL TURISMO S.A.</w:t>
      </w:r>
    </w:p>
    <w:p w:rsidR="00000000" w:rsidDel="00000000" w:rsidP="00000000" w:rsidRDefault="00000000" w:rsidRPr="00000000" w14:paraId="000000FB">
      <w:pPr>
        <w:spacing w:after="0" w:lineRule="auto"/>
        <w:jc w:val="both"/>
        <w:rPr/>
      </w:pPr>
      <w:r w:rsidDel="00000000" w:rsidR="00000000" w:rsidRPr="00000000">
        <w:rPr>
          <w:rtl w:val="0"/>
        </w:rPr>
      </w:r>
    </w:p>
    <w:p w:rsidR="00000000" w:rsidDel="00000000" w:rsidP="00000000" w:rsidRDefault="00000000" w:rsidRPr="00000000" w14:paraId="000000FC">
      <w:pPr>
        <w:spacing w:after="0" w:lineRule="auto"/>
        <w:jc w:val="both"/>
        <w:rPr/>
      </w:pPr>
      <w:r w:rsidDel="00000000" w:rsidR="00000000" w:rsidRPr="00000000">
        <w:rPr>
          <w:b w:val="1"/>
          <w:rtl w:val="0"/>
        </w:rPr>
        <w:t xml:space="preserve">Datos de Reserva</w:t>
      </w:r>
      <w:r w:rsidDel="00000000" w:rsidR="00000000" w:rsidRPr="00000000">
        <w:rPr>
          <w:rtl w:val="0"/>
        </w:rPr>
      </w:r>
    </w:p>
    <w:p w:rsidR="00000000" w:rsidDel="00000000" w:rsidP="00000000" w:rsidRDefault="00000000" w:rsidRPr="00000000" w14:paraId="000000FD">
      <w:pPr>
        <w:spacing w:after="0" w:lineRule="auto"/>
        <w:jc w:val="both"/>
        <w:rPr/>
      </w:pPr>
      <w:r w:rsidDel="00000000" w:rsidR="00000000" w:rsidRPr="00000000">
        <w:rPr>
          <w:rtl w:val="0"/>
        </w:rPr>
        <w:t xml:space="preserve">Es responsabilidad del Cliente verificar que la información relacionada en la confirmación es correcta y por ende autoriza a </w:t>
      </w:r>
      <w:r w:rsidDel="00000000" w:rsidR="00000000" w:rsidRPr="00000000">
        <w:rPr>
          <w:b w:val="1"/>
          <w:rtl w:val="0"/>
        </w:rPr>
        <w:t xml:space="preserve">GLOBAL MERCADO DEL TURISMO</w:t>
      </w:r>
      <w:r w:rsidDel="00000000" w:rsidR="00000000" w:rsidRPr="00000000">
        <w:rPr>
          <w:rtl w:val="0"/>
        </w:rPr>
        <w:t xml:space="preserve"> S.A., a realizar las respectivas emisiones y reconfirmaciones con estos datos. (Nombres, Documentos de identidad, servicios confirmados etc.). Cualquier diferencia o error en la información suministrada previamente, y que causare cobro por modificaciones o cambios será asumido en su totalidad por el cliente. Es obligación del Cliente verificar la documentación requerida y la vigencia de los mismos para su viaje como: visas, permisos, pasaportes, documentos de identificación, vacunas exigidas, etc.</w:t>
      </w:r>
    </w:p>
    <w:p w:rsidR="00000000" w:rsidDel="00000000" w:rsidP="00000000" w:rsidRDefault="00000000" w:rsidRPr="00000000" w14:paraId="000000FE">
      <w:pPr>
        <w:spacing w:after="0" w:lineRule="auto"/>
        <w:jc w:val="both"/>
        <w:rPr>
          <w:b w:val="1"/>
        </w:rPr>
      </w:pPr>
      <w:r w:rsidDel="00000000" w:rsidR="00000000" w:rsidRPr="00000000">
        <w:rPr>
          <w:rtl w:val="0"/>
        </w:rPr>
      </w:r>
    </w:p>
    <w:p w:rsidR="00000000" w:rsidDel="00000000" w:rsidP="00000000" w:rsidRDefault="00000000" w:rsidRPr="00000000" w14:paraId="000000FF">
      <w:pPr>
        <w:spacing w:after="0" w:lineRule="auto"/>
        <w:jc w:val="both"/>
        <w:rPr>
          <w:b w:val="1"/>
        </w:rPr>
      </w:pPr>
      <w:r w:rsidDel="00000000" w:rsidR="00000000" w:rsidRPr="00000000">
        <w:rPr>
          <w:b w:val="1"/>
          <w:rtl w:val="0"/>
        </w:rPr>
        <w:t xml:space="preserve">Pagos</w:t>
      </w:r>
    </w:p>
    <w:p w:rsidR="00000000" w:rsidDel="00000000" w:rsidP="00000000" w:rsidRDefault="00000000" w:rsidRPr="00000000" w14:paraId="00000100">
      <w:pPr>
        <w:spacing w:after="0" w:lineRule="auto"/>
        <w:jc w:val="both"/>
        <w:rPr/>
      </w:pPr>
      <w:r w:rsidDel="00000000" w:rsidR="00000000" w:rsidRPr="00000000">
        <w:rPr>
          <w:b w:val="1"/>
          <w:rtl w:val="0"/>
        </w:rPr>
        <w:t xml:space="preserve">Depósitos</w:t>
      </w:r>
      <w:r w:rsidDel="00000000" w:rsidR="00000000" w:rsidRPr="00000000">
        <w:rPr>
          <w:rtl w:val="0"/>
        </w:rPr>
      </w:r>
    </w:p>
    <w:p w:rsidR="00000000" w:rsidDel="00000000" w:rsidP="00000000" w:rsidRDefault="00000000" w:rsidRPr="00000000" w14:paraId="00000101">
      <w:pPr>
        <w:spacing w:after="0" w:lineRule="auto"/>
        <w:jc w:val="both"/>
        <w:rPr/>
      </w:pPr>
      <w:r w:rsidDel="00000000" w:rsidR="00000000" w:rsidRPr="00000000">
        <w:rPr>
          <w:rtl w:val="0"/>
        </w:rPr>
        <w:t xml:space="preserve">Para garantizar cualquiera de los servicios confirmados por parte de </w:t>
      </w:r>
      <w:r w:rsidDel="00000000" w:rsidR="00000000" w:rsidRPr="00000000">
        <w:rPr>
          <w:b w:val="1"/>
          <w:rtl w:val="0"/>
        </w:rPr>
        <w:t xml:space="preserve">AGENCIA DE VIAJES Y TURISMO</w:t>
      </w:r>
      <w:r w:rsidDel="00000000" w:rsidR="00000000" w:rsidRPr="00000000">
        <w:rPr>
          <w:rtl w:val="0"/>
        </w:rPr>
        <w:t xml:space="preserve">, será indispensable como mínimo un porcentaje % del valor total del plan. Al realizar el depósito o pago para garantizar cualquier reserva, el cliente o Agencia declara que conoce las condiciones de los servicios contratados y acepta los Hoteles, Transporte, Receptivos, etc. registrados en esta confirmación y que nada debe ser entendido como incluido si no está descrito claramente en la CONFIRMACIÓN DE SERVICIOS CONTRATADOS.</w:t>
      </w:r>
    </w:p>
    <w:p w:rsidR="00000000" w:rsidDel="00000000" w:rsidP="00000000" w:rsidRDefault="00000000" w:rsidRPr="00000000" w14:paraId="00000102">
      <w:pPr>
        <w:spacing w:after="0" w:lineRule="auto"/>
        <w:jc w:val="both"/>
        <w:rPr/>
      </w:pPr>
      <w:r w:rsidDel="00000000" w:rsidR="00000000" w:rsidRPr="00000000">
        <w:rPr>
          <w:b w:val="1"/>
          <w:rtl w:val="0"/>
        </w:rPr>
        <w:t xml:space="preserve">Pago Total</w:t>
      </w:r>
      <w:r w:rsidDel="00000000" w:rsidR="00000000" w:rsidRPr="00000000">
        <w:rPr>
          <w:rtl w:val="0"/>
        </w:rPr>
      </w:r>
    </w:p>
    <w:p w:rsidR="00000000" w:rsidDel="00000000" w:rsidP="00000000" w:rsidRDefault="00000000" w:rsidRPr="00000000" w14:paraId="00000103">
      <w:pPr>
        <w:spacing w:after="0" w:lineRule="auto"/>
        <w:jc w:val="both"/>
        <w:rPr/>
      </w:pPr>
      <w:r w:rsidDel="00000000" w:rsidR="00000000" w:rsidRPr="00000000">
        <w:rPr>
          <w:rtl w:val="0"/>
        </w:rPr>
        <w:t xml:space="preserve">Todos los planes deben estar cancelados como mínimo 20 días antes del inicio del viaje.</w:t>
      </w:r>
    </w:p>
    <w:p w:rsidR="00000000" w:rsidDel="00000000" w:rsidP="00000000" w:rsidRDefault="00000000" w:rsidRPr="00000000" w14:paraId="00000104">
      <w:pPr>
        <w:spacing w:after="0" w:lineRule="auto"/>
        <w:jc w:val="both"/>
        <w:rPr>
          <w:b w:val="1"/>
        </w:rPr>
      </w:pPr>
      <w:r w:rsidDel="00000000" w:rsidR="00000000" w:rsidRPr="00000000">
        <w:rPr>
          <w:rtl w:val="0"/>
        </w:rPr>
      </w:r>
    </w:p>
    <w:p w:rsidR="00000000" w:rsidDel="00000000" w:rsidP="00000000" w:rsidRDefault="00000000" w:rsidRPr="00000000" w14:paraId="00000105">
      <w:pPr>
        <w:spacing w:after="0" w:lineRule="auto"/>
        <w:jc w:val="both"/>
        <w:rPr>
          <w:b w:val="1"/>
        </w:rPr>
      </w:pPr>
      <w:r w:rsidDel="00000000" w:rsidR="00000000" w:rsidRPr="00000000">
        <w:rPr>
          <w:rtl w:val="0"/>
        </w:rPr>
      </w:r>
    </w:p>
    <w:p w:rsidR="00000000" w:rsidDel="00000000" w:rsidP="00000000" w:rsidRDefault="00000000" w:rsidRPr="00000000" w14:paraId="00000106">
      <w:pPr>
        <w:spacing w:after="0" w:lineRule="auto"/>
        <w:jc w:val="both"/>
        <w:rPr>
          <w:b w:val="1"/>
        </w:rPr>
      </w:pPr>
      <w:r w:rsidDel="00000000" w:rsidR="00000000" w:rsidRPr="00000000">
        <w:rPr>
          <w:rtl w:val="0"/>
        </w:rPr>
      </w:r>
    </w:p>
    <w:p w:rsidR="00000000" w:rsidDel="00000000" w:rsidP="00000000" w:rsidRDefault="00000000" w:rsidRPr="00000000" w14:paraId="00000107">
      <w:pPr>
        <w:spacing w:after="0" w:lineRule="auto"/>
        <w:jc w:val="both"/>
        <w:rPr/>
      </w:pPr>
      <w:r w:rsidDel="00000000" w:rsidR="00000000" w:rsidRPr="00000000">
        <w:rPr>
          <w:b w:val="1"/>
          <w:rtl w:val="0"/>
        </w:rPr>
        <w:t xml:space="preserve">Pago en Línea</w:t>
      </w:r>
      <w:r w:rsidDel="00000000" w:rsidR="00000000" w:rsidRPr="00000000">
        <w:rPr>
          <w:rtl w:val="0"/>
        </w:rPr>
      </w:r>
    </w:p>
    <w:p w:rsidR="00000000" w:rsidDel="00000000" w:rsidP="00000000" w:rsidRDefault="00000000" w:rsidRPr="00000000" w14:paraId="00000108">
      <w:pPr>
        <w:spacing w:after="0" w:lineRule="auto"/>
        <w:jc w:val="both"/>
        <w:rPr/>
      </w:pPr>
      <w:r w:rsidDel="00000000" w:rsidR="00000000" w:rsidRPr="00000000">
        <w:rPr>
          <w:rtl w:val="0"/>
        </w:rPr>
        <w:t xml:space="preserve">Nuestro sitio web cuenta con pasarela de pagos, y recibe como forma de pago tarjetas débito a través del sistema MERCADO PAGO el cual tiene habilitado pagos PSE y tarjetas de crédito de las siguientes franquicias: VISA, MASTER CARD, AMERICAN EXPRESS, DINERS.</w:t>
      </w:r>
    </w:p>
    <w:p w:rsidR="00000000" w:rsidDel="00000000" w:rsidP="00000000" w:rsidRDefault="00000000" w:rsidRPr="00000000" w14:paraId="00000109">
      <w:pPr>
        <w:spacing w:after="0" w:lineRule="auto"/>
        <w:jc w:val="both"/>
        <w:rPr/>
      </w:pPr>
      <w:r w:rsidDel="00000000" w:rsidR="00000000" w:rsidRPr="00000000">
        <w:rPr>
          <w:rtl w:val="0"/>
        </w:rPr>
        <w:t xml:space="preserve">Para garantizar su reserva y tarifa, debe realizar el pago en los plazos establecidos y enviar la evidencia de la transacción al asesor correspondiente.</w:t>
      </w:r>
    </w:p>
    <w:p w:rsidR="00000000" w:rsidDel="00000000" w:rsidP="00000000" w:rsidRDefault="00000000" w:rsidRPr="00000000" w14:paraId="0000010A">
      <w:pPr>
        <w:spacing w:after="0" w:lineRule="auto"/>
        <w:jc w:val="both"/>
        <w:rPr>
          <w:b w:val="1"/>
        </w:rPr>
      </w:pPr>
      <w:r w:rsidDel="00000000" w:rsidR="00000000" w:rsidRPr="00000000">
        <w:rPr>
          <w:rtl w:val="0"/>
        </w:rPr>
      </w:r>
    </w:p>
    <w:p w:rsidR="00000000" w:rsidDel="00000000" w:rsidP="00000000" w:rsidRDefault="00000000" w:rsidRPr="00000000" w14:paraId="0000010B">
      <w:pPr>
        <w:spacing w:after="0" w:lineRule="auto"/>
        <w:jc w:val="both"/>
        <w:rPr/>
      </w:pPr>
      <w:r w:rsidDel="00000000" w:rsidR="00000000" w:rsidRPr="00000000">
        <w:rPr>
          <w:b w:val="1"/>
          <w:rtl w:val="0"/>
        </w:rPr>
        <w:t xml:space="preserve">Documentos de Viaje</w:t>
      </w:r>
      <w:r w:rsidDel="00000000" w:rsidR="00000000" w:rsidRPr="00000000">
        <w:rPr>
          <w:rtl w:val="0"/>
        </w:rPr>
      </w:r>
    </w:p>
    <w:p w:rsidR="00000000" w:rsidDel="00000000" w:rsidP="00000000" w:rsidRDefault="00000000" w:rsidRPr="00000000" w14:paraId="0000010C">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enviara los documentos de Viaje una vez recibido el pago total (100%) del valor de los servicios contratados (Tiquetes, Hotel, Receptivos etc.)</w:t>
      </w:r>
    </w:p>
    <w:p w:rsidR="00000000" w:rsidDel="00000000" w:rsidP="00000000" w:rsidRDefault="00000000" w:rsidRPr="00000000" w14:paraId="0000010D">
      <w:pPr>
        <w:spacing w:after="0" w:lineRule="auto"/>
        <w:jc w:val="both"/>
        <w:rPr/>
      </w:pPr>
      <w:r w:rsidDel="00000000" w:rsidR="00000000" w:rsidRPr="00000000">
        <w:rPr>
          <w:rtl w:val="0"/>
        </w:rPr>
        <w:t xml:space="preserve">La compra de cualquier producto sólo será efectiva en el momento en que se valide el pago realizado con la tarjeta de crédito, débito o la forma de pago acordada, y esta haya sido verificada por el área de Tesorería. </w:t>
      </w:r>
      <w:r w:rsidDel="00000000" w:rsidR="00000000" w:rsidRPr="00000000">
        <w:rPr>
          <w:b w:val="1"/>
          <w:rtl w:val="0"/>
        </w:rPr>
        <w:t xml:space="preserve">GLOBAL MERCADO DEL TURISMO S.A.,</w:t>
      </w:r>
      <w:r w:rsidDel="00000000" w:rsidR="00000000" w:rsidRPr="00000000">
        <w:rPr>
          <w:rtl w:val="0"/>
        </w:rPr>
        <w:t xml:space="preserve"> podrá solicitar información adicional al cliente con el fin de verificar cualquier pago.</w:t>
      </w:r>
    </w:p>
    <w:p w:rsidR="00000000" w:rsidDel="00000000" w:rsidP="00000000" w:rsidRDefault="00000000" w:rsidRPr="00000000" w14:paraId="0000010E">
      <w:pPr>
        <w:spacing w:after="0" w:lineRule="auto"/>
        <w:jc w:val="both"/>
        <w:rPr>
          <w:b w:val="1"/>
        </w:rPr>
      </w:pPr>
      <w:r w:rsidDel="00000000" w:rsidR="00000000" w:rsidRPr="00000000">
        <w:rPr>
          <w:rtl w:val="0"/>
        </w:rPr>
      </w:r>
    </w:p>
    <w:p w:rsidR="00000000" w:rsidDel="00000000" w:rsidP="00000000" w:rsidRDefault="00000000" w:rsidRPr="00000000" w14:paraId="0000010F">
      <w:pPr>
        <w:spacing w:after="0" w:lineRule="auto"/>
        <w:jc w:val="both"/>
        <w:rPr/>
      </w:pPr>
      <w:r w:rsidDel="00000000" w:rsidR="00000000" w:rsidRPr="00000000">
        <w:rPr>
          <w:b w:val="1"/>
          <w:rtl w:val="0"/>
        </w:rPr>
        <w:t xml:space="preserve">Políticas por cambio o cancelaciones de los servicios</w:t>
      </w:r>
      <w:r w:rsidDel="00000000" w:rsidR="00000000" w:rsidRPr="00000000">
        <w:rPr>
          <w:rtl w:val="0"/>
        </w:rPr>
      </w:r>
    </w:p>
    <w:p w:rsidR="00000000" w:rsidDel="00000000" w:rsidP="00000000" w:rsidRDefault="00000000" w:rsidRPr="00000000" w14:paraId="00000110">
      <w:pPr>
        <w:spacing w:after="0" w:lineRule="auto"/>
        <w:jc w:val="both"/>
        <w:rPr/>
      </w:pPr>
      <w:r w:rsidDel="00000000" w:rsidR="00000000" w:rsidRPr="00000000">
        <w:rPr>
          <w:b w:val="1"/>
          <w:rtl w:val="0"/>
        </w:rPr>
        <w:t xml:space="preserve">Cancelación o cambio de reserva sin justificación</w:t>
      </w:r>
      <w:r w:rsidDel="00000000" w:rsidR="00000000" w:rsidRPr="00000000">
        <w:rPr>
          <w:rtl w:val="0"/>
        </w:rPr>
      </w:r>
    </w:p>
    <w:p w:rsidR="00000000" w:rsidDel="00000000" w:rsidP="00000000" w:rsidRDefault="00000000" w:rsidRPr="00000000" w14:paraId="00000111">
      <w:pPr>
        <w:spacing w:after="0" w:lineRule="auto"/>
        <w:jc w:val="both"/>
        <w:rPr/>
      </w:pPr>
      <w:r w:rsidDel="00000000" w:rsidR="00000000" w:rsidRPr="00000000">
        <w:rPr>
          <w:rtl w:val="0"/>
        </w:rPr>
        <w:t xml:space="preserve">Cuando la reserva no se vaya a utilizar, el pasajero deberá cancelar la con antelación no inferior a quince (15) días. Cualquier cambio pretendido en su reserva, deberá solicitarlo de manera escrita con la misma antelación, siempre que no se trate de tarifas que tengan restricciones y deberes especiales de confirmación, asumiendo eventuales sobre costos según las condiciones de la tarifa y las disponibilidades del cupo. </w:t>
      </w:r>
    </w:p>
    <w:p w:rsidR="00000000" w:rsidDel="00000000" w:rsidP="00000000" w:rsidRDefault="00000000" w:rsidRPr="00000000" w14:paraId="00000112">
      <w:pPr>
        <w:spacing w:after="0" w:lineRule="auto"/>
        <w:jc w:val="both"/>
        <w:rPr/>
      </w:pPr>
      <w:r w:rsidDel="00000000" w:rsidR="00000000" w:rsidRPr="00000000">
        <w:rPr>
          <w:rtl w:val="0"/>
        </w:rPr>
      </w:r>
    </w:p>
    <w:p w:rsidR="00000000" w:rsidDel="00000000" w:rsidP="00000000" w:rsidRDefault="00000000" w:rsidRPr="00000000" w14:paraId="00000113">
      <w:pPr>
        <w:spacing w:after="0" w:lineRule="auto"/>
        <w:jc w:val="both"/>
        <w:rPr/>
      </w:pPr>
      <w:r w:rsidDel="00000000" w:rsidR="00000000" w:rsidRPr="00000000">
        <w:rPr>
          <w:b w:val="1"/>
          <w:rtl w:val="0"/>
        </w:rPr>
        <w:t xml:space="preserve">Penalidades</w:t>
      </w:r>
      <w:r w:rsidDel="00000000" w:rsidR="00000000" w:rsidRPr="00000000">
        <w:rPr>
          <w:rtl w:val="0"/>
        </w:rPr>
      </w:r>
    </w:p>
    <w:p w:rsidR="00000000" w:rsidDel="00000000" w:rsidP="00000000" w:rsidRDefault="00000000" w:rsidRPr="00000000" w14:paraId="00000114">
      <w:pPr>
        <w:spacing w:after="0" w:lineRule="auto"/>
        <w:jc w:val="both"/>
        <w:rPr/>
      </w:pPr>
      <w:r w:rsidDel="00000000" w:rsidR="00000000" w:rsidRPr="00000000">
        <w:rPr>
          <w:rtl w:val="0"/>
        </w:rPr>
        <w:t xml:space="preserve">A. Cancelaciones recibidas entre 20 y 15 días antes del inicio del viaje tendrán un cargo del 20% sobre el valor total del programa por gastos administrativos.</w:t>
      </w:r>
    </w:p>
    <w:p w:rsidR="00000000" w:rsidDel="00000000" w:rsidP="00000000" w:rsidRDefault="00000000" w:rsidRPr="00000000" w14:paraId="00000115">
      <w:pPr>
        <w:spacing w:after="0" w:lineRule="auto"/>
        <w:jc w:val="both"/>
        <w:rPr/>
      </w:pPr>
      <w:r w:rsidDel="00000000" w:rsidR="00000000" w:rsidRPr="00000000">
        <w:rPr>
          <w:rtl w:val="0"/>
        </w:rPr>
        <w:t xml:space="preserve">B. Cancelaciones recibidas entre 14 y 11 días antes del inicio del viaje tendrán un cargo del 50% sobre el valor total del programa o se retendrá el depósito o anticipo que previamente hubiere recibido de la agencia o cliente.</w:t>
      </w:r>
    </w:p>
    <w:p w:rsidR="00000000" w:rsidDel="00000000" w:rsidP="00000000" w:rsidRDefault="00000000" w:rsidRPr="00000000" w14:paraId="00000116">
      <w:pPr>
        <w:spacing w:after="0" w:lineRule="auto"/>
        <w:jc w:val="both"/>
        <w:rPr/>
      </w:pPr>
      <w:r w:rsidDel="00000000" w:rsidR="00000000" w:rsidRPr="00000000">
        <w:rPr>
          <w:rtl w:val="0"/>
        </w:rPr>
        <w:t xml:space="preserve">C. Cancelaciones recibidas 10 días antes del viaje y la no presentación de los pasajeros (NO SHOW) al inicio de los servicios, tendrá un cargo del 100% sobre el valor total del programa.                                                                                                                                                </w:t>
      </w:r>
    </w:p>
    <w:p w:rsidR="00000000" w:rsidDel="00000000" w:rsidP="00000000" w:rsidRDefault="00000000" w:rsidRPr="00000000" w14:paraId="00000117">
      <w:pPr>
        <w:spacing w:after="0" w:lineRule="auto"/>
        <w:jc w:val="both"/>
        <w:rPr/>
      </w:pPr>
      <w:r w:rsidDel="00000000" w:rsidR="00000000" w:rsidRPr="00000000">
        <w:rPr>
          <w:rtl w:val="0"/>
        </w:rPr>
      </w:r>
    </w:p>
    <w:p w:rsidR="00000000" w:rsidDel="00000000" w:rsidP="00000000" w:rsidRDefault="00000000" w:rsidRPr="00000000" w14:paraId="00000118">
      <w:pPr>
        <w:spacing w:after="0" w:lineRule="auto"/>
        <w:jc w:val="both"/>
        <w:rPr/>
      </w:pPr>
      <w:r w:rsidDel="00000000" w:rsidR="00000000" w:rsidRPr="00000000">
        <w:rPr>
          <w:b w:val="1"/>
          <w:rtl w:val="0"/>
        </w:rPr>
        <w:t xml:space="preserve">No presentación (No Show)</w:t>
      </w:r>
      <w:r w:rsidDel="00000000" w:rsidR="00000000" w:rsidRPr="00000000">
        <w:rPr>
          <w:rtl w:val="0"/>
        </w:rPr>
      </w:r>
    </w:p>
    <w:p w:rsidR="00000000" w:rsidDel="00000000" w:rsidP="00000000" w:rsidRDefault="00000000" w:rsidRPr="00000000" w14:paraId="00000119">
      <w:pPr>
        <w:spacing w:after="0" w:lineRule="auto"/>
        <w:jc w:val="both"/>
        <w:rPr/>
      </w:pPr>
      <w:r w:rsidDel="00000000" w:rsidR="00000000" w:rsidRPr="00000000">
        <w:rPr>
          <w:rtl w:val="0"/>
        </w:rPr>
        <w:t xml:space="preserve">Cuando el usuario de los servicios turísticos incumpla por no presentarse o no utilizar los servicios pactados, GLOBAL MERCADO DEL TURISMO S.A., cobrará los siguientes valores:</w:t>
      </w:r>
    </w:p>
    <w:p w:rsidR="00000000" w:rsidDel="00000000" w:rsidP="00000000" w:rsidRDefault="00000000" w:rsidRPr="00000000" w14:paraId="0000011A">
      <w:pPr>
        <w:spacing w:after="0" w:lineRule="auto"/>
        <w:jc w:val="both"/>
        <w:rPr/>
      </w:pPr>
      <w:r w:rsidDel="00000000" w:rsidR="00000000" w:rsidRPr="00000000">
        <w:rPr>
          <w:rtl w:val="0"/>
        </w:rPr>
        <w:t xml:space="preserve">A. Tiquetes aéreos: NO SON REEMBOLSABLES NI ENDOSABLE se cobrará el 100% del valor correspondiente al valor comercial de acuerdo a la ruta y fechas de viaje.</w:t>
      </w:r>
    </w:p>
    <w:p w:rsidR="00000000" w:rsidDel="00000000" w:rsidP="00000000" w:rsidRDefault="00000000" w:rsidRPr="00000000" w14:paraId="0000011B">
      <w:pPr>
        <w:spacing w:after="0" w:lineRule="auto"/>
        <w:jc w:val="both"/>
        <w:rPr/>
      </w:pPr>
      <w:r w:rsidDel="00000000" w:rsidR="00000000" w:rsidRPr="00000000">
        <w:rPr>
          <w:rtl w:val="0"/>
        </w:rPr>
        <w:t xml:space="preserve">B. Hoteles: Se Cobrará 100% del valor total de las noches no usadas.</w:t>
      </w:r>
    </w:p>
    <w:p w:rsidR="00000000" w:rsidDel="00000000" w:rsidP="00000000" w:rsidRDefault="00000000" w:rsidRPr="00000000" w14:paraId="0000011C">
      <w:pPr>
        <w:spacing w:after="0" w:lineRule="auto"/>
        <w:jc w:val="both"/>
        <w:rPr/>
      </w:pPr>
      <w:r w:rsidDel="00000000" w:rsidR="00000000" w:rsidRPr="00000000">
        <w:rPr>
          <w:rtl w:val="0"/>
        </w:rPr>
        <w:t xml:space="preserve">C. Servicios adicionales: Receptivos Se cobrará el 100% del valor correspondiente al valor comercial de acuerdo fechas de viaje.</w:t>
      </w:r>
    </w:p>
    <w:p w:rsidR="00000000" w:rsidDel="00000000" w:rsidP="00000000" w:rsidRDefault="00000000" w:rsidRPr="00000000" w14:paraId="0000011D">
      <w:pPr>
        <w:spacing w:after="0" w:lineRule="auto"/>
        <w:jc w:val="both"/>
        <w:rPr/>
      </w:pPr>
      <w:r w:rsidDel="00000000" w:rsidR="00000000" w:rsidRPr="00000000">
        <w:rPr>
          <w:rtl w:val="0"/>
        </w:rPr>
        <w:t xml:space="preserve">Estas penalidades aplican incluso si la reserva se efectúa entre los rangos de fechas establecidas y podrán variar de acuerdo a la Temporada o eventos especiales como ferias y fiestas etc.</w:t>
      </w:r>
    </w:p>
    <w:p w:rsidR="00000000" w:rsidDel="00000000" w:rsidP="00000000" w:rsidRDefault="00000000" w:rsidRPr="00000000" w14:paraId="0000011E">
      <w:pPr>
        <w:spacing w:after="0" w:lineRule="auto"/>
        <w:jc w:val="both"/>
        <w:rPr/>
      </w:pPr>
      <w:r w:rsidDel="00000000" w:rsidR="00000000" w:rsidRPr="00000000">
        <w:rPr>
          <w:rtl w:val="0"/>
        </w:rPr>
      </w:r>
    </w:p>
    <w:p w:rsidR="00000000" w:rsidDel="00000000" w:rsidP="00000000" w:rsidRDefault="00000000" w:rsidRPr="00000000" w14:paraId="0000011F">
      <w:pPr>
        <w:spacing w:after="0" w:lineRule="auto"/>
        <w:jc w:val="both"/>
        <w:rPr/>
      </w:pPr>
      <w:r w:rsidDel="00000000" w:rsidR="00000000" w:rsidRPr="00000000">
        <w:rPr>
          <w:b w:val="1"/>
          <w:rtl w:val="0"/>
        </w:rPr>
        <w:t xml:space="preserve">Cancelación o cambio de reserva por fuerza mayor justificada</w:t>
      </w:r>
      <w:r w:rsidDel="00000000" w:rsidR="00000000" w:rsidRPr="00000000">
        <w:rPr>
          <w:rtl w:val="0"/>
        </w:rPr>
      </w:r>
    </w:p>
    <w:p w:rsidR="00000000" w:rsidDel="00000000" w:rsidP="00000000" w:rsidRDefault="00000000" w:rsidRPr="00000000" w14:paraId="00000120">
      <w:pPr>
        <w:spacing w:after="0" w:lineRule="auto"/>
        <w:jc w:val="both"/>
        <w:rPr/>
      </w:pPr>
      <w:r w:rsidDel="00000000" w:rsidR="00000000" w:rsidRPr="00000000">
        <w:rPr>
          <w:rtl w:val="0"/>
        </w:rPr>
        <w:t xml:space="preserve">Cuando el cliente o usuarios cancele su viaje por razón justificada enfermedad o muerte de alguno de los viajeros, deberá hacerlo con una antelación no inferior a veinticuatro (24) horas al vuelo, la solicitud sólo se tendrá en cuenta si se reciben los soportes que justifiquen la cancelación: (a) Incapacidad médica de la EPS, (b) certificado de defunción etc. Una vez recibidos los soportes se procede a tramitar ante los prestadores de servicio (Aerolíneas, Hoteles, operadores etc.) la exoneración o liquidación de penalidad o diferencias ocasionadas por cambios de fechas, dicho trámite no exime al o a los viajeros del pago de la penalidad, la cual sólo será devuelta en el evento en que los proveedores resuelvan exonerar del cargo por cancelación,</w:t>
      </w:r>
      <w:r w:rsidDel="00000000" w:rsidR="00000000" w:rsidRPr="00000000">
        <w:rPr>
          <w:b w:val="1"/>
          <w:rtl w:val="0"/>
        </w:rPr>
        <w:t xml:space="preserve"> GLOBAL MERCADO DEL TURISMO S.A., </w:t>
      </w:r>
      <w:r w:rsidDel="00000000" w:rsidR="00000000" w:rsidRPr="00000000">
        <w:rPr>
          <w:rtl w:val="0"/>
        </w:rPr>
        <w:t xml:space="preserve">tendrá un plazo no mayor a treinta (30) días calendario siguientes a la fecha en que se radicó la solicitud ante los proveedores.</w:t>
      </w:r>
    </w:p>
    <w:p w:rsidR="00000000" w:rsidDel="00000000" w:rsidP="00000000" w:rsidRDefault="00000000" w:rsidRPr="00000000" w14:paraId="00000121">
      <w:pPr>
        <w:spacing w:after="0" w:lineRule="auto"/>
        <w:jc w:val="both"/>
        <w:rPr/>
      </w:pPr>
      <w:r w:rsidDel="00000000" w:rsidR="00000000" w:rsidRPr="00000000">
        <w:rPr>
          <w:rtl w:val="0"/>
        </w:rPr>
        <w:t xml:space="preserve">Es de aclarar que los anteriores están sujetos a la aceptación por parte del prestador de servicio y la respectiva exoneración.</w:t>
      </w:r>
    </w:p>
    <w:p w:rsidR="00000000" w:rsidDel="00000000" w:rsidP="00000000" w:rsidRDefault="00000000" w:rsidRPr="00000000" w14:paraId="00000122">
      <w:pPr>
        <w:spacing w:after="0" w:lineRule="auto"/>
        <w:jc w:val="both"/>
        <w:rPr/>
      </w:pPr>
      <w:r w:rsidDel="00000000" w:rsidR="00000000" w:rsidRPr="00000000">
        <w:rPr>
          <w:rtl w:val="0"/>
        </w:rPr>
      </w:r>
    </w:p>
    <w:p w:rsidR="00000000" w:rsidDel="00000000" w:rsidP="00000000" w:rsidRDefault="00000000" w:rsidRPr="00000000" w14:paraId="00000123">
      <w:pPr>
        <w:spacing w:after="0" w:lineRule="auto"/>
        <w:jc w:val="both"/>
        <w:rPr/>
      </w:pPr>
      <w:r w:rsidDel="00000000" w:rsidR="00000000" w:rsidRPr="00000000">
        <w:rPr>
          <w:b w:val="1"/>
          <w:rtl w:val="0"/>
        </w:rPr>
        <w:t xml:space="preserve">Los soportes válidos son los siguientes:</w:t>
      </w:r>
      <w:r w:rsidDel="00000000" w:rsidR="00000000" w:rsidRPr="00000000">
        <w:rPr>
          <w:rtl w:val="0"/>
        </w:rPr>
      </w:r>
    </w:p>
    <w:p w:rsidR="00000000" w:rsidDel="00000000" w:rsidP="00000000" w:rsidRDefault="00000000" w:rsidRPr="00000000" w14:paraId="00000124">
      <w:pPr>
        <w:spacing w:after="0" w:lineRule="auto"/>
        <w:jc w:val="both"/>
        <w:rPr/>
      </w:pPr>
      <w:r w:rsidDel="00000000" w:rsidR="00000000" w:rsidRPr="00000000">
        <w:rPr>
          <w:b w:val="1"/>
          <w:rtl w:val="0"/>
        </w:rPr>
        <w:t xml:space="preserve">1.    En caso de enfermedad:</w:t>
      </w:r>
      <w:r w:rsidDel="00000000" w:rsidR="00000000" w:rsidRPr="00000000">
        <w:rPr>
          <w:rtl w:val="0"/>
        </w:rPr>
      </w:r>
    </w:p>
    <w:p w:rsidR="00000000" w:rsidDel="00000000" w:rsidP="00000000" w:rsidRDefault="00000000" w:rsidRPr="00000000" w14:paraId="00000125">
      <w:pPr>
        <w:spacing w:after="0" w:lineRule="auto"/>
        <w:jc w:val="both"/>
        <w:rPr/>
      </w:pPr>
      <w:r w:rsidDel="00000000" w:rsidR="00000000" w:rsidRPr="00000000">
        <w:rPr>
          <w:rtl w:val="0"/>
        </w:rPr>
        <w:t xml:space="preserve">a) Incapacidad médica expedida por la EPS.</w:t>
      </w:r>
    </w:p>
    <w:p w:rsidR="00000000" w:rsidDel="00000000" w:rsidP="00000000" w:rsidRDefault="00000000" w:rsidRPr="00000000" w14:paraId="00000126">
      <w:pPr>
        <w:spacing w:after="0" w:lineRule="auto"/>
        <w:jc w:val="both"/>
        <w:rPr/>
      </w:pPr>
      <w:r w:rsidDel="00000000" w:rsidR="00000000" w:rsidRPr="00000000">
        <w:rPr>
          <w:rtl w:val="0"/>
        </w:rPr>
        <w:t xml:space="preserve">b) Copia del carnet de la EPS.</w:t>
      </w:r>
    </w:p>
    <w:p w:rsidR="00000000" w:rsidDel="00000000" w:rsidP="00000000" w:rsidRDefault="00000000" w:rsidRPr="00000000" w14:paraId="00000127">
      <w:pPr>
        <w:spacing w:after="0" w:lineRule="auto"/>
        <w:jc w:val="both"/>
        <w:rPr/>
      </w:pPr>
      <w:r w:rsidDel="00000000" w:rsidR="00000000" w:rsidRPr="00000000">
        <w:rPr>
          <w:rtl w:val="0"/>
        </w:rPr>
        <w:t xml:space="preserve">c) Copia de los documentos de identidad de las personas que no viajan.</w:t>
      </w:r>
    </w:p>
    <w:p w:rsidR="00000000" w:rsidDel="00000000" w:rsidP="00000000" w:rsidRDefault="00000000" w:rsidRPr="00000000" w14:paraId="00000128">
      <w:pPr>
        <w:spacing w:after="0" w:lineRule="auto"/>
        <w:jc w:val="both"/>
        <w:rPr/>
      </w:pPr>
      <w:r w:rsidDel="00000000" w:rsidR="00000000" w:rsidRPr="00000000">
        <w:rPr>
          <w:rtl w:val="0"/>
        </w:rPr>
        <w:t xml:space="preserve">d) Carta firmada de los pasajeros informando el motivo por el cual no viaja.</w:t>
      </w:r>
    </w:p>
    <w:p w:rsidR="00000000" w:rsidDel="00000000" w:rsidP="00000000" w:rsidRDefault="00000000" w:rsidRPr="00000000" w14:paraId="00000129">
      <w:pPr>
        <w:spacing w:after="0" w:lineRule="auto"/>
        <w:jc w:val="both"/>
        <w:rPr/>
      </w:pPr>
      <w:r w:rsidDel="00000000" w:rsidR="00000000" w:rsidRPr="00000000">
        <w:rPr>
          <w:b w:val="1"/>
          <w:rtl w:val="0"/>
        </w:rPr>
        <w:t xml:space="preserve">2.    En caso de fallecimiento:</w:t>
      </w:r>
      <w:r w:rsidDel="00000000" w:rsidR="00000000" w:rsidRPr="00000000">
        <w:rPr>
          <w:rtl w:val="0"/>
        </w:rPr>
      </w:r>
    </w:p>
    <w:p w:rsidR="00000000" w:rsidDel="00000000" w:rsidP="00000000" w:rsidRDefault="00000000" w:rsidRPr="00000000" w14:paraId="0000012A">
      <w:pPr>
        <w:spacing w:after="0" w:lineRule="auto"/>
        <w:jc w:val="both"/>
        <w:rPr/>
      </w:pPr>
      <w:r w:rsidDel="00000000" w:rsidR="00000000" w:rsidRPr="00000000">
        <w:rPr>
          <w:rtl w:val="0"/>
        </w:rPr>
        <w:t xml:space="preserve">a) Certificado de defunción.</w:t>
      </w:r>
    </w:p>
    <w:p w:rsidR="00000000" w:rsidDel="00000000" w:rsidP="00000000" w:rsidRDefault="00000000" w:rsidRPr="00000000" w14:paraId="0000012B">
      <w:pPr>
        <w:spacing w:after="0" w:lineRule="auto"/>
        <w:jc w:val="both"/>
        <w:rPr/>
      </w:pPr>
      <w:r w:rsidDel="00000000" w:rsidR="00000000" w:rsidRPr="00000000">
        <w:rPr>
          <w:rtl w:val="0"/>
        </w:rPr>
        <w:t xml:space="preserve">b) Copia de los documentos de identidad de las personas que no viajan.</w:t>
      </w:r>
    </w:p>
    <w:p w:rsidR="00000000" w:rsidDel="00000000" w:rsidP="00000000" w:rsidRDefault="00000000" w:rsidRPr="00000000" w14:paraId="0000012C">
      <w:pPr>
        <w:spacing w:after="0" w:lineRule="auto"/>
        <w:jc w:val="both"/>
        <w:rPr/>
      </w:pPr>
      <w:r w:rsidDel="00000000" w:rsidR="00000000" w:rsidRPr="00000000">
        <w:rPr>
          <w:rtl w:val="0"/>
        </w:rPr>
        <w:t xml:space="preserve">c) Carta firmada de los pasajeros informando el motivo por el cual no viajan indicando el grado de consanguinidad de la persona fallecida.</w:t>
      </w:r>
    </w:p>
    <w:p w:rsidR="00000000" w:rsidDel="00000000" w:rsidP="00000000" w:rsidRDefault="00000000" w:rsidRPr="00000000" w14:paraId="0000012D">
      <w:pPr>
        <w:spacing w:after="0" w:lineRule="auto"/>
        <w:jc w:val="both"/>
        <w:rPr/>
      </w:pPr>
      <w:r w:rsidDel="00000000" w:rsidR="00000000" w:rsidRPr="00000000">
        <w:rPr>
          <w:rtl w:val="0"/>
        </w:rPr>
        <w:t xml:space="preserve"> </w:t>
      </w:r>
    </w:p>
    <w:p w:rsidR="00000000" w:rsidDel="00000000" w:rsidP="00000000" w:rsidRDefault="00000000" w:rsidRPr="00000000" w14:paraId="0000012E">
      <w:pPr>
        <w:spacing w:after="0" w:lineRule="auto"/>
        <w:jc w:val="both"/>
        <w:rPr/>
      </w:pPr>
      <w:r w:rsidDel="00000000" w:rsidR="00000000" w:rsidRPr="00000000">
        <w:rPr>
          <w:b w:val="1"/>
          <w:rtl w:val="0"/>
        </w:rPr>
        <w:t xml:space="preserve">Retracto y desistimiento</w:t>
      </w:r>
      <w:r w:rsidDel="00000000" w:rsidR="00000000" w:rsidRPr="00000000">
        <w:rPr>
          <w:rtl w:val="0"/>
        </w:rPr>
      </w:r>
    </w:p>
    <w:p w:rsidR="00000000" w:rsidDel="00000000" w:rsidP="00000000" w:rsidRDefault="00000000" w:rsidRPr="00000000" w14:paraId="0000012F">
      <w:pPr>
        <w:spacing w:after="0" w:lineRule="auto"/>
        <w:jc w:val="both"/>
        <w:rPr/>
      </w:pPr>
      <w:r w:rsidDel="00000000" w:rsidR="00000000" w:rsidRPr="00000000">
        <w:rPr>
          <w:rtl w:val="0"/>
        </w:rPr>
        <w:t xml:space="preserve">De acuerdo a lo establecido por Aeronáutica Civil se incorporó el derecho de retracto para los tiquetes aéreos y realizó algunas precisiones sobre la figura de desistimiento en la última reforma realizada a la parte tercera del Reglamento Aeronáutico Colombiano (RAC).</w:t>
      </w:r>
    </w:p>
    <w:p w:rsidR="00000000" w:rsidDel="00000000" w:rsidP="00000000" w:rsidRDefault="00000000" w:rsidRPr="00000000" w14:paraId="00000130">
      <w:pPr>
        <w:spacing w:after="0" w:lineRule="auto"/>
        <w:jc w:val="both"/>
        <w:rPr/>
      </w:pPr>
      <w:r w:rsidDel="00000000" w:rsidR="00000000" w:rsidRPr="00000000">
        <w:rPr>
          <w:rtl w:val="0"/>
        </w:rPr>
      </w:r>
    </w:p>
    <w:p w:rsidR="00000000" w:rsidDel="00000000" w:rsidP="00000000" w:rsidRDefault="00000000" w:rsidRPr="00000000" w14:paraId="00000131">
      <w:pPr>
        <w:spacing w:after="0" w:lineRule="auto"/>
        <w:jc w:val="both"/>
        <w:rPr/>
      </w:pPr>
      <w:r w:rsidDel="00000000" w:rsidR="00000000" w:rsidRPr="00000000">
        <w:rPr>
          <w:rtl w:val="0"/>
        </w:rPr>
        <w:t xml:space="preserve">En lo referente al derecho de retracto este aplicará solamente a las compras hechas a través de canales no tradicionales o a distancia. (Decreto 1499 de 2014) Por lo tanto, las compras de tiquetes realizadas a través de las agencias de viajes no están cobijadas bajo esta figura.</w:t>
      </w:r>
    </w:p>
    <w:p w:rsidR="00000000" w:rsidDel="00000000" w:rsidP="00000000" w:rsidRDefault="00000000" w:rsidRPr="00000000" w14:paraId="00000132">
      <w:pPr>
        <w:spacing w:after="0" w:lineRule="auto"/>
        <w:jc w:val="both"/>
        <w:rPr/>
      </w:pPr>
      <w:r w:rsidDel="00000000" w:rsidR="00000000" w:rsidRPr="00000000">
        <w:rPr>
          <w:rtl w:val="0"/>
        </w:rPr>
        <w:t xml:space="preserve">En cuanto a los tiquetes comprados a través de una agencia de viajes y ligados a una porción terrestre (paquete turístico) estos tiquetes aplican condiciones especiales por su carácter de tarifa promocional:</w:t>
      </w:r>
    </w:p>
    <w:p w:rsidR="00000000" w:rsidDel="00000000" w:rsidP="00000000" w:rsidRDefault="00000000" w:rsidRPr="00000000" w14:paraId="00000133">
      <w:pPr>
        <w:spacing w:after="0" w:lineRule="auto"/>
        <w:jc w:val="both"/>
        <w:rPr>
          <w:b w:val="1"/>
        </w:rPr>
      </w:pPr>
      <w:r w:rsidDel="00000000" w:rsidR="00000000" w:rsidRPr="00000000">
        <w:rPr>
          <w:rtl w:val="0"/>
        </w:rPr>
      </w:r>
    </w:p>
    <w:p w:rsidR="00000000" w:rsidDel="00000000" w:rsidP="00000000" w:rsidRDefault="00000000" w:rsidRPr="00000000" w14:paraId="00000134">
      <w:pPr>
        <w:spacing w:after="0" w:lineRule="auto"/>
        <w:jc w:val="both"/>
        <w:rPr/>
      </w:pPr>
      <w:r w:rsidDel="00000000" w:rsidR="00000000" w:rsidRPr="00000000">
        <w:rPr>
          <w:b w:val="1"/>
          <w:rtl w:val="0"/>
        </w:rPr>
        <w:t xml:space="preserve">Extensión y prórroga de los servicios turísticos</w:t>
      </w:r>
      <w:r w:rsidDel="00000000" w:rsidR="00000000" w:rsidRPr="00000000">
        <w:rPr>
          <w:rtl w:val="0"/>
        </w:rPr>
      </w:r>
    </w:p>
    <w:p w:rsidR="00000000" w:rsidDel="00000000" w:rsidP="00000000" w:rsidRDefault="00000000" w:rsidRPr="00000000" w14:paraId="00000135">
      <w:pPr>
        <w:spacing w:after="0" w:lineRule="auto"/>
        <w:jc w:val="both"/>
        <w:rPr/>
      </w:pPr>
      <w:r w:rsidDel="00000000" w:rsidR="00000000" w:rsidRPr="00000000">
        <w:rPr>
          <w:rtl w:val="0"/>
        </w:rPr>
        <w:t xml:space="preserve">Cuando el usuario desee extender o prorrogar los servicios pactados deberá comunicarlo al prestador con anticipación razonable, sujeta a la disponibilidad y cupo. Los costos causados por las modificaciones y cambios serán asumidos en su totalidad por el cliente o usuario sin responsabilidad por parte de AGENCIA DE VIAJES Y TURISMO.</w:t>
      </w:r>
    </w:p>
    <w:p w:rsidR="00000000" w:rsidDel="00000000" w:rsidP="00000000" w:rsidRDefault="00000000" w:rsidRPr="00000000" w14:paraId="00000136">
      <w:pPr>
        <w:spacing w:after="0" w:lineRule="auto"/>
        <w:jc w:val="both"/>
        <w:rPr>
          <w:b w:val="1"/>
        </w:rPr>
      </w:pPr>
      <w:r w:rsidDel="00000000" w:rsidR="00000000" w:rsidRPr="00000000">
        <w:rPr>
          <w:rtl w:val="0"/>
        </w:rPr>
      </w:r>
    </w:p>
    <w:p w:rsidR="00000000" w:rsidDel="00000000" w:rsidP="00000000" w:rsidRDefault="00000000" w:rsidRPr="00000000" w14:paraId="00000137">
      <w:pPr>
        <w:spacing w:after="0" w:lineRule="auto"/>
        <w:jc w:val="both"/>
        <w:rPr/>
      </w:pPr>
      <w:r w:rsidDel="00000000" w:rsidR="00000000" w:rsidRPr="00000000">
        <w:rPr>
          <w:b w:val="1"/>
          <w:rtl w:val="0"/>
        </w:rPr>
        <w:t xml:space="preserve">Compromiso</w:t>
      </w:r>
      <w:r w:rsidDel="00000000" w:rsidR="00000000" w:rsidRPr="00000000">
        <w:rPr>
          <w:rtl w:val="0"/>
        </w:rPr>
      </w:r>
    </w:p>
    <w:p w:rsidR="00000000" w:rsidDel="00000000" w:rsidP="00000000" w:rsidRDefault="00000000" w:rsidRPr="00000000" w14:paraId="00000138">
      <w:pPr>
        <w:spacing w:after="0" w:lineRule="auto"/>
        <w:jc w:val="both"/>
        <w:rPr/>
      </w:pPr>
      <w:r w:rsidDel="00000000" w:rsidR="00000000" w:rsidRPr="00000000">
        <w:rPr>
          <w:b w:val="1"/>
          <w:rtl w:val="0"/>
        </w:rPr>
        <w:t xml:space="preserve">GLOBAL MERCADO DEL TURISMO S.A</w:t>
      </w:r>
      <w:r w:rsidDel="00000000" w:rsidR="00000000" w:rsidRPr="00000000">
        <w:rPr>
          <w:rtl w:val="0"/>
        </w:rPr>
        <w:t xml:space="preserve">., está comprometida con el cumplimiento de la ley 679 de 2001 sobre la prevención de la prostitución, la pornografía, el turismo sexual, y demás formas de abuso sexual con niños, niñas y adolescentes.</w:t>
      </w:r>
    </w:p>
    <w:p w:rsidR="00000000" w:rsidDel="00000000" w:rsidP="00000000" w:rsidRDefault="00000000" w:rsidRPr="00000000" w14:paraId="00000139">
      <w:pPr>
        <w:spacing w:after="0" w:lineRule="auto"/>
        <w:jc w:val="both"/>
        <w:rPr/>
      </w:pPr>
      <w:r w:rsidDel="00000000" w:rsidR="00000000" w:rsidRPr="00000000">
        <w:rPr>
          <w:rtl w:val="0"/>
        </w:rPr>
        <w:t xml:space="preserve">Está comprometida con el cumplimiento de las normas técnicas de calidad expedidas por las Unidades Sectoriales de Normalización sobre Sostenibilidad Turística, según la resolución 2804 de 2014.</w:t>
      </w:r>
    </w:p>
    <w:p w:rsidR="00000000" w:rsidDel="00000000" w:rsidP="00000000" w:rsidRDefault="00000000" w:rsidRPr="00000000" w14:paraId="0000013A">
      <w:pPr>
        <w:spacing w:after="0" w:lineRule="auto"/>
        <w:jc w:val="both"/>
        <w:rPr/>
      </w:pPr>
      <w:r w:rsidDel="00000000" w:rsidR="00000000" w:rsidRPr="00000000">
        <w:rPr>
          <w:rtl w:val="0"/>
        </w:rPr>
      </w:r>
    </w:p>
    <w:p w:rsidR="00000000" w:rsidDel="00000000" w:rsidP="00000000" w:rsidRDefault="00000000" w:rsidRPr="00000000" w14:paraId="0000013B">
      <w:pPr>
        <w:spacing w:after="0" w:lineRule="auto"/>
        <w:jc w:val="both"/>
        <w:rPr/>
      </w:pPr>
      <w:r w:rsidDel="00000000" w:rsidR="00000000" w:rsidRPr="00000000">
        <w:rPr>
          <w:b w:val="1"/>
          <w:rtl w:val="0"/>
        </w:rPr>
        <w:t xml:space="preserve">Vuelos</w:t>
      </w:r>
      <w:r w:rsidDel="00000000" w:rsidR="00000000" w:rsidRPr="00000000">
        <w:rPr>
          <w:rtl w:val="0"/>
        </w:rPr>
      </w:r>
    </w:p>
    <w:p w:rsidR="00000000" w:rsidDel="00000000" w:rsidP="00000000" w:rsidRDefault="00000000" w:rsidRPr="00000000" w14:paraId="0000013C">
      <w:pPr>
        <w:spacing w:after="0" w:lineRule="auto"/>
        <w:jc w:val="both"/>
        <w:rPr/>
      </w:pPr>
      <w:r w:rsidDel="00000000" w:rsidR="00000000" w:rsidRPr="00000000">
        <w:rPr>
          <w:rtl w:val="0"/>
        </w:rPr>
        <w:t xml:space="preserve">Es responsabilidad del Pasajero, estar en el aeropuerto para chequeo de equipaje e ingreso a sala de espera, con un mínimo de tiempo de: dos (2) horas para vuelos Nacionales y tres (3) horas para vuelos Internacionales.</w:t>
      </w:r>
    </w:p>
    <w:p w:rsidR="00000000" w:rsidDel="00000000" w:rsidP="00000000" w:rsidRDefault="00000000" w:rsidRPr="00000000" w14:paraId="0000013D">
      <w:pPr>
        <w:spacing w:after="0" w:lineRule="auto"/>
        <w:jc w:val="both"/>
        <w:rPr/>
      </w:pPr>
      <w:r w:rsidDel="00000000" w:rsidR="00000000" w:rsidRPr="00000000">
        <w:rPr>
          <w:rtl w:val="0"/>
        </w:rPr>
      </w:r>
    </w:p>
    <w:p w:rsidR="00000000" w:rsidDel="00000000" w:rsidP="00000000" w:rsidRDefault="00000000" w:rsidRPr="00000000" w14:paraId="0000013E">
      <w:pPr>
        <w:spacing w:after="0" w:lineRule="auto"/>
        <w:jc w:val="both"/>
        <w:rPr/>
      </w:pPr>
      <w:r w:rsidDel="00000000" w:rsidR="00000000" w:rsidRPr="00000000">
        <w:rPr>
          <w:b w:val="1"/>
          <w:rtl w:val="0"/>
        </w:rPr>
        <w:t xml:space="preserve">Visados</w:t>
      </w:r>
      <w:r w:rsidDel="00000000" w:rsidR="00000000" w:rsidRPr="00000000">
        <w:rPr>
          <w:rtl w:val="0"/>
        </w:rPr>
      </w:r>
    </w:p>
    <w:p w:rsidR="00000000" w:rsidDel="00000000" w:rsidP="00000000" w:rsidRDefault="00000000" w:rsidRPr="00000000" w14:paraId="0000013F">
      <w:pPr>
        <w:spacing w:after="0" w:lineRule="auto"/>
        <w:jc w:val="both"/>
        <w:rPr/>
      </w:pPr>
      <w:r w:rsidDel="00000000" w:rsidR="00000000" w:rsidRPr="00000000">
        <w:rPr>
          <w:rtl w:val="0"/>
        </w:rPr>
        <w:t xml:space="preserve">Recuerde que debe informarse responsablemente sobre la documentación legal y/o migratoria y/o requisitos sanitarios que podría necesitar Usted o las personas que viajan junto a Usted para poder realizar su viaje conforme a lo planeado GMT te invita a que verifique con tiempo las condiciones de ingreso al país de destino y/o tránsito, condiciones especiales de visas y/o pasaportes, licencias de conducir, vacunas, permiso para menores u otras exigencias de documentos, tanto para los países de destino, como los países en tránsito, aún cuando no sea necesario salir del aeropuerto. Si la requiere y no dispone de ella, lo invitamos a que consulte el link </w:t>
      </w:r>
      <w:hyperlink r:id="rId9">
        <w:r w:rsidDel="00000000" w:rsidR="00000000" w:rsidRPr="00000000">
          <w:rPr>
            <w:color w:val="0563c1"/>
            <w:u w:val="single"/>
            <w:rtl w:val="0"/>
          </w:rPr>
          <w:t xml:space="preserve">https://www.anatocapitulocentral.net/manual-documentacion</w:t>
        </w:r>
      </w:hyperlink>
      <w:r w:rsidDel="00000000" w:rsidR="00000000" w:rsidRPr="00000000">
        <w:rPr>
          <w:rtl w:val="0"/>
        </w:rPr>
        <w:t xml:space="preserve"> para que así realice el trámite necesario para obtenerla con anticipación. Los requisitos podrían variar según el país de destino y/o tránsito y según su país de nacionalidad y/o residencia y/o de la documentación con la que Usted viaje. Recuerde que es su responsabilidad cumplir con todos los requisitos y/o documentación de entrada y/o tránsito que exijan las autoridades migratorias, aduaneras y/o sanitarias de el/los país/es de destino/s y/o tránsito. Le aconsejamos que antes de reservar, consulte todos los requisitos necesarios con la Embajada o Consulado correspondiente. Para más información visite: </w:t>
      </w:r>
      <w:hyperlink r:id="rId10">
        <w:r w:rsidDel="00000000" w:rsidR="00000000" w:rsidRPr="00000000">
          <w:rPr>
            <w:color w:val="0563c1"/>
            <w:u w:val="single"/>
            <w:rtl w:val="0"/>
          </w:rPr>
          <w:t xml:space="preserve">https://www.iatatravelcentre.com</w:t>
        </w:r>
      </w:hyperlink>
      <w:r w:rsidDel="00000000" w:rsidR="00000000" w:rsidRPr="00000000">
        <w:rPr>
          <w:rtl w:val="0"/>
        </w:rPr>
        <w:t xml:space="preserve">, Verifique con antelación la fecha de vencimiento de la documentación y tenga en cuenta que, en algunos países, se exige que la fecha de expiración no sea inferior a los seis meses al arribo al territorio extranjero.</w:t>
      </w:r>
    </w:p>
    <w:p w:rsidR="00000000" w:rsidDel="00000000" w:rsidP="00000000" w:rsidRDefault="00000000" w:rsidRPr="00000000" w14:paraId="00000140">
      <w:pPr>
        <w:spacing w:after="0" w:lineRule="auto"/>
        <w:jc w:val="both"/>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41">
      <w:pPr>
        <w:spacing w:after="0" w:lineRule="auto"/>
        <w:jc w:val="both"/>
        <w:rPr/>
      </w:pPr>
      <w:r w:rsidDel="00000000" w:rsidR="00000000" w:rsidRPr="00000000">
        <w:rPr>
          <w:b w:val="1"/>
          <w:rtl w:val="0"/>
        </w:rPr>
        <w:t xml:space="preserve">Medidas Covid-19</w:t>
      </w:r>
      <w:r w:rsidDel="00000000" w:rsidR="00000000" w:rsidRPr="00000000">
        <w:rPr>
          <w:rtl w:val="0"/>
        </w:rPr>
      </w:r>
    </w:p>
    <w:p w:rsidR="00000000" w:rsidDel="00000000" w:rsidP="00000000" w:rsidRDefault="00000000" w:rsidRPr="00000000" w14:paraId="00000142">
      <w:pPr>
        <w:spacing w:after="0" w:lineRule="auto"/>
        <w:jc w:val="both"/>
        <w:rPr>
          <w:b w:val="1"/>
        </w:rPr>
      </w:pPr>
      <w:r w:rsidDel="00000000" w:rsidR="00000000" w:rsidRPr="00000000">
        <w:rPr>
          <w:rtl w:val="0"/>
        </w:rPr>
        <w:t xml:space="preserve">Es importante conocer la reglamentación del covid 19 para ingreso a Cada país, Global mantiene información en su página web o lo invitamos a consultar: </w:t>
      </w:r>
      <w:hyperlink r:id="rId11">
        <w:r w:rsidDel="00000000" w:rsidR="00000000" w:rsidRPr="00000000">
          <w:rPr>
            <w:color w:val="0563c1"/>
            <w:u w:val="single"/>
            <w:rtl w:val="0"/>
          </w:rPr>
          <w:t xml:space="preserve">https://apply.joinsherpa.com/travel-estrictions</w:t>
        </w:r>
      </w:hyperlink>
      <w:r w:rsidDel="00000000" w:rsidR="00000000" w:rsidRPr="00000000">
        <w:rPr>
          <w:rtl w:val="0"/>
        </w:rPr>
        <w:t xml:space="preserve">, estas medidas cambian constantemente de acuerdo a cada País, Gobierno y situación dada por los Gobiernos. GMT no puede responder por cambios hechos por entidades gubernamentales hechos en cualquier momento.</w:t>
      </w:r>
      <w:r w:rsidDel="00000000" w:rsidR="00000000" w:rsidRPr="00000000">
        <w:rPr>
          <w:rtl w:val="0"/>
        </w:rPr>
      </w:r>
    </w:p>
    <w:p w:rsidR="00000000" w:rsidDel="00000000" w:rsidP="00000000" w:rsidRDefault="00000000" w:rsidRPr="00000000" w14:paraId="00000143">
      <w:pPr>
        <w:spacing w:after="0" w:lineRule="auto"/>
        <w:jc w:val="both"/>
        <w:rPr>
          <w:b w:val="1"/>
        </w:rPr>
      </w:pPr>
      <w:r w:rsidDel="00000000" w:rsidR="00000000" w:rsidRPr="00000000">
        <w:rPr>
          <w:rtl w:val="0"/>
        </w:rPr>
      </w:r>
    </w:p>
    <w:sectPr>
      <w:headerReference r:id="rId12" w:type="default"/>
      <w:footerReference r:id="rId13" w:type="default"/>
      <w:pgSz w:h="16838" w:w="11906" w:orient="portrait"/>
      <w:pgMar w:bottom="1417.3228346456694" w:top="1417.3228346456694" w:left="1700.7874015748032" w:right="1700.7874015748032"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5">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apply.joinsherpa.com/travel-estrictions" TargetMode="External"/><Relationship Id="rId10" Type="http://schemas.openxmlformats.org/officeDocument/2006/relationships/hyperlink" Target="https://www.iatatravelcentre.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natocapitulocentral.net/manual-documentacio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B3KaZE5nRbyTwQs7hXG0H6eklw==">CgMxLjAaHwoBMBIaChgICVIUChJ0YWJsZS54aDVydHZhbXhhajQaHwoBMRIaChgICVIUChJ0YWJsZS5jMXBzZDlwaDcwMXgyCGguZ2pkZ3hzOAByITFlRF81a1RmZXpqSDlqMDUyamlhTWw5QWJua1l2OTF0WA==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