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JAP005 - MIKATOUR JAPAN FREE PLAN TAKAYAMA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13 DÍAS / 12 NOCHES - MIN 2 PAX</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DEL 12 DE MAYO HASTA 27 DE OCTUBRE DE 2025</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DESDE USD 1.910 EN ACOMODACIÓN DOBLE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TOKYO, HIROSHIMA, OSAKA, KYOTO, TAKAYAMA Y TOKYO</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 EN USD POR PERSONA - INICIO EN TOKIO</w:t>
      </w:r>
    </w:p>
    <w:tbl>
      <w:tblPr>
        <w:tblStyle w:val="Table1"/>
        <w:tblW w:w="7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2085"/>
        <w:gridCol w:w="1950"/>
        <w:gridCol w:w="2085"/>
        <w:tblGridChange w:id="0">
          <w:tblGrid>
            <w:gridCol w:w="1800"/>
            <w:gridCol w:w="2085"/>
            <w:gridCol w:w="1950"/>
            <w:gridCol w:w="2085"/>
          </w:tblGrid>
        </w:tblGridChange>
      </w:tblGrid>
      <w:tr>
        <w:trPr>
          <w:cantSplit w:val="0"/>
          <w:tblHeader w:val="0"/>
        </w:trPr>
        <w:tc>
          <w:tcPr>
            <w:shd w:fill="auto" w:val="cle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TEMPORADA</w:t>
            </w:r>
          </w:p>
        </w:tc>
        <w:tc>
          <w:tcPr>
            <w:shd w:fill="auto"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shd w:fill="auto"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shd w:fill="auto" w:val="cle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NIÑO (6-11 AÑOS)</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A</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3.300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1.910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1.910</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B</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3.550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1.990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1.990</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C</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3.760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2.070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2.070</w:t>
            </w:r>
          </w:p>
        </w:tc>
      </w:tr>
    </w:tbl>
    <w:p w:rsidR="00000000" w:rsidDel="00000000" w:rsidP="00000000" w:rsidRDefault="00000000" w:rsidRPr="00000000" w14:paraId="0000001A">
      <w:pPr>
        <w:spacing w:after="0" w:line="240" w:lineRule="auto"/>
        <w:jc w:val="center"/>
        <w:rPr>
          <w:b w:val="1"/>
          <w:highlight w:val="green"/>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FECHAS DE SALIDAS POR TEMPORADA EN 2025</w:t>
      </w:r>
    </w:p>
    <w:p w:rsidR="00000000" w:rsidDel="00000000" w:rsidP="00000000" w:rsidRDefault="00000000" w:rsidRPr="00000000" w14:paraId="0000001C">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1D">
      <w:pPr>
        <w:numPr>
          <w:ilvl w:val="0"/>
          <w:numId w:val="6"/>
        </w:numPr>
        <w:spacing w:after="0" w:line="240" w:lineRule="auto"/>
        <w:ind w:left="720" w:hanging="360"/>
      </w:pPr>
      <w:r w:rsidDel="00000000" w:rsidR="00000000" w:rsidRPr="00000000">
        <w:rPr>
          <w:rtl w:val="0"/>
        </w:rPr>
        <w:t xml:space="preserve">12 mayo</w:t>
      </w:r>
    </w:p>
    <w:p w:rsidR="00000000" w:rsidDel="00000000" w:rsidP="00000000" w:rsidRDefault="00000000" w:rsidRPr="00000000" w14:paraId="0000001E">
      <w:pPr>
        <w:numPr>
          <w:ilvl w:val="0"/>
          <w:numId w:val="6"/>
        </w:numPr>
        <w:spacing w:after="0" w:line="240" w:lineRule="auto"/>
        <w:ind w:left="720" w:hanging="360"/>
      </w:pPr>
      <w:r w:rsidDel="00000000" w:rsidR="00000000" w:rsidRPr="00000000">
        <w:rPr>
          <w:rtl w:val="0"/>
        </w:rPr>
        <w:t xml:space="preserve">26 mayo</w:t>
      </w:r>
    </w:p>
    <w:p w:rsidR="00000000" w:rsidDel="00000000" w:rsidP="00000000" w:rsidRDefault="00000000" w:rsidRPr="00000000" w14:paraId="0000001F">
      <w:pPr>
        <w:numPr>
          <w:ilvl w:val="0"/>
          <w:numId w:val="6"/>
        </w:numPr>
        <w:spacing w:after="0" w:line="240" w:lineRule="auto"/>
        <w:ind w:left="720" w:hanging="360"/>
      </w:pPr>
      <w:r w:rsidDel="00000000" w:rsidR="00000000" w:rsidRPr="00000000">
        <w:rPr>
          <w:rtl w:val="0"/>
        </w:rPr>
        <w:t xml:space="preserve">09 junio</w:t>
      </w:r>
    </w:p>
    <w:p w:rsidR="00000000" w:rsidDel="00000000" w:rsidP="00000000" w:rsidRDefault="00000000" w:rsidRPr="00000000" w14:paraId="00000020">
      <w:pPr>
        <w:numPr>
          <w:ilvl w:val="0"/>
          <w:numId w:val="6"/>
        </w:numPr>
        <w:spacing w:after="0" w:line="240" w:lineRule="auto"/>
        <w:ind w:left="720" w:hanging="360"/>
      </w:pPr>
      <w:r w:rsidDel="00000000" w:rsidR="00000000" w:rsidRPr="00000000">
        <w:rPr>
          <w:rtl w:val="0"/>
        </w:rPr>
        <w:t xml:space="preserve">23 junio</w:t>
      </w:r>
    </w:p>
    <w:p w:rsidR="00000000" w:rsidDel="00000000" w:rsidP="00000000" w:rsidRDefault="00000000" w:rsidRPr="00000000" w14:paraId="00000021">
      <w:pPr>
        <w:numPr>
          <w:ilvl w:val="0"/>
          <w:numId w:val="6"/>
        </w:numPr>
        <w:spacing w:after="0" w:line="240" w:lineRule="auto"/>
        <w:ind w:left="720" w:hanging="360"/>
      </w:pPr>
      <w:r w:rsidDel="00000000" w:rsidR="00000000" w:rsidRPr="00000000">
        <w:rPr>
          <w:rtl w:val="0"/>
        </w:rPr>
        <w:t xml:space="preserve">07 julio</w:t>
      </w:r>
    </w:p>
    <w:p w:rsidR="00000000" w:rsidDel="00000000" w:rsidP="00000000" w:rsidRDefault="00000000" w:rsidRPr="00000000" w14:paraId="00000022">
      <w:pPr>
        <w:numPr>
          <w:ilvl w:val="0"/>
          <w:numId w:val="6"/>
        </w:numPr>
        <w:spacing w:after="0" w:line="240" w:lineRule="auto"/>
        <w:ind w:left="720" w:hanging="360"/>
      </w:pPr>
      <w:r w:rsidDel="00000000" w:rsidR="00000000" w:rsidRPr="00000000">
        <w:rPr>
          <w:rtl w:val="0"/>
        </w:rPr>
        <w:t xml:space="preserve">18 agosto</w:t>
      </w:r>
    </w:p>
    <w:p w:rsidR="00000000" w:rsidDel="00000000" w:rsidP="00000000" w:rsidRDefault="00000000" w:rsidRPr="00000000" w14:paraId="00000023">
      <w:pPr>
        <w:numPr>
          <w:ilvl w:val="0"/>
          <w:numId w:val="6"/>
        </w:numPr>
        <w:spacing w:after="0" w:line="240" w:lineRule="auto"/>
        <w:ind w:left="720" w:hanging="360"/>
      </w:pPr>
      <w:r w:rsidDel="00000000" w:rsidR="00000000" w:rsidRPr="00000000">
        <w:rPr>
          <w:rtl w:val="0"/>
        </w:rPr>
        <w:t xml:space="preserve">25 agosto</w:t>
      </w:r>
    </w:p>
    <w:p w:rsidR="00000000" w:rsidDel="00000000" w:rsidP="00000000" w:rsidRDefault="00000000" w:rsidRPr="00000000" w14:paraId="00000024">
      <w:pPr>
        <w:numPr>
          <w:ilvl w:val="0"/>
          <w:numId w:val="6"/>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01 septiembre</w:t>
      </w:r>
    </w:p>
    <w:p w:rsidR="00000000" w:rsidDel="00000000" w:rsidP="00000000" w:rsidRDefault="00000000" w:rsidRPr="00000000" w14:paraId="00000025">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720" w:hanging="360"/>
      </w:pPr>
      <w:r w:rsidDel="00000000" w:rsidR="00000000" w:rsidRPr="00000000">
        <w:rPr>
          <w:rtl w:val="0"/>
        </w:rPr>
        <w:t xml:space="preserve">14 julio</w:t>
      </w:r>
    </w:p>
    <w:p w:rsidR="00000000" w:rsidDel="00000000" w:rsidP="00000000" w:rsidRDefault="00000000" w:rsidRPr="00000000" w14:paraId="00000027">
      <w:pPr>
        <w:numPr>
          <w:ilvl w:val="0"/>
          <w:numId w:val="6"/>
        </w:numPr>
        <w:spacing w:after="0" w:line="240" w:lineRule="auto"/>
        <w:ind w:left="720" w:hanging="360"/>
      </w:pPr>
      <w:r w:rsidDel="00000000" w:rsidR="00000000" w:rsidRPr="00000000">
        <w:rPr>
          <w:rtl w:val="0"/>
        </w:rPr>
        <w:t xml:space="preserve">21 julio</w:t>
      </w:r>
    </w:p>
    <w:p w:rsidR="00000000" w:rsidDel="00000000" w:rsidP="00000000" w:rsidRDefault="00000000" w:rsidRPr="00000000" w14:paraId="00000028">
      <w:pPr>
        <w:numPr>
          <w:ilvl w:val="0"/>
          <w:numId w:val="6"/>
        </w:numPr>
        <w:spacing w:after="0" w:line="240" w:lineRule="auto"/>
        <w:ind w:left="720" w:hanging="360"/>
      </w:pPr>
      <w:r w:rsidDel="00000000" w:rsidR="00000000" w:rsidRPr="00000000">
        <w:rPr>
          <w:rtl w:val="0"/>
        </w:rPr>
        <w:t xml:space="preserve">28 julio</w:t>
      </w:r>
    </w:p>
    <w:p w:rsidR="00000000" w:rsidDel="00000000" w:rsidP="00000000" w:rsidRDefault="00000000" w:rsidRPr="00000000" w14:paraId="00000029">
      <w:pPr>
        <w:numPr>
          <w:ilvl w:val="0"/>
          <w:numId w:val="6"/>
        </w:numPr>
        <w:spacing w:after="0" w:line="240" w:lineRule="auto"/>
        <w:ind w:left="720" w:hanging="360"/>
      </w:pPr>
      <w:r w:rsidDel="00000000" w:rsidR="00000000" w:rsidRPr="00000000">
        <w:rPr>
          <w:rtl w:val="0"/>
        </w:rPr>
        <w:t xml:space="preserve">11 agosto</w:t>
      </w:r>
    </w:p>
    <w:p w:rsidR="00000000" w:rsidDel="00000000" w:rsidP="00000000" w:rsidRDefault="00000000" w:rsidRPr="00000000" w14:paraId="0000002A">
      <w:pPr>
        <w:numPr>
          <w:ilvl w:val="0"/>
          <w:numId w:val="6"/>
        </w:numPr>
        <w:spacing w:after="0" w:line="240" w:lineRule="auto"/>
        <w:ind w:left="720" w:hanging="360"/>
      </w:pPr>
      <w:r w:rsidDel="00000000" w:rsidR="00000000" w:rsidRPr="00000000">
        <w:rPr>
          <w:rtl w:val="0"/>
        </w:rPr>
        <w:t xml:space="preserve">22 septiembre</w:t>
      </w:r>
    </w:p>
    <w:p w:rsidR="00000000" w:rsidDel="00000000" w:rsidP="00000000" w:rsidRDefault="00000000" w:rsidRPr="00000000" w14:paraId="0000002B">
      <w:pPr>
        <w:numPr>
          <w:ilvl w:val="0"/>
          <w:numId w:val="6"/>
        </w:numPr>
        <w:spacing w:after="0" w:line="240" w:lineRule="auto"/>
        <w:ind w:left="720" w:hanging="360"/>
      </w:pPr>
      <w:r w:rsidDel="00000000" w:rsidR="00000000" w:rsidRPr="00000000">
        <w:rPr>
          <w:rtl w:val="0"/>
        </w:rPr>
        <w:t xml:space="preserve">29 septiembre</w:t>
      </w:r>
    </w:p>
    <w:p w:rsidR="00000000" w:rsidDel="00000000" w:rsidP="00000000" w:rsidRDefault="00000000" w:rsidRPr="00000000" w14:paraId="0000002C">
      <w:pPr>
        <w:numPr>
          <w:ilvl w:val="0"/>
          <w:numId w:val="6"/>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13 octubre</w:t>
      </w:r>
    </w:p>
    <w:p w:rsidR="00000000" w:rsidDel="00000000" w:rsidP="00000000" w:rsidRDefault="00000000" w:rsidRPr="00000000" w14:paraId="0000002D">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2E">
      <w:pPr>
        <w:numPr>
          <w:ilvl w:val="0"/>
          <w:numId w:val="6"/>
        </w:numPr>
        <w:spacing w:after="0" w:line="240" w:lineRule="auto"/>
        <w:ind w:left="720" w:hanging="360"/>
      </w:pPr>
      <w:r w:rsidDel="00000000" w:rsidR="00000000" w:rsidRPr="00000000">
        <w:rPr>
          <w:rtl w:val="0"/>
        </w:rPr>
        <w:t xml:space="preserve">04 agosto</w:t>
      </w:r>
    </w:p>
    <w:p w:rsidR="00000000" w:rsidDel="00000000" w:rsidP="00000000" w:rsidRDefault="00000000" w:rsidRPr="00000000" w14:paraId="0000002F">
      <w:pPr>
        <w:numPr>
          <w:ilvl w:val="0"/>
          <w:numId w:val="6"/>
        </w:numPr>
        <w:spacing w:after="0" w:line="240" w:lineRule="auto"/>
        <w:ind w:left="720" w:hanging="360"/>
      </w:pPr>
      <w:r w:rsidDel="00000000" w:rsidR="00000000" w:rsidRPr="00000000">
        <w:rPr>
          <w:rtl w:val="0"/>
        </w:rPr>
        <w:t xml:space="preserve">08 septiembre</w:t>
      </w:r>
    </w:p>
    <w:p w:rsidR="00000000" w:rsidDel="00000000" w:rsidP="00000000" w:rsidRDefault="00000000" w:rsidRPr="00000000" w14:paraId="00000030">
      <w:pPr>
        <w:numPr>
          <w:ilvl w:val="0"/>
          <w:numId w:val="6"/>
        </w:numPr>
        <w:spacing w:after="0" w:line="240" w:lineRule="auto"/>
        <w:ind w:left="720" w:hanging="360"/>
      </w:pPr>
      <w:r w:rsidDel="00000000" w:rsidR="00000000" w:rsidRPr="00000000">
        <w:rPr>
          <w:rtl w:val="0"/>
        </w:rPr>
        <w:t xml:space="preserve">15 septiembre</w:t>
      </w:r>
    </w:p>
    <w:p w:rsidR="00000000" w:rsidDel="00000000" w:rsidP="00000000" w:rsidRDefault="00000000" w:rsidRPr="00000000" w14:paraId="00000031">
      <w:pPr>
        <w:numPr>
          <w:ilvl w:val="0"/>
          <w:numId w:val="6"/>
        </w:numPr>
        <w:spacing w:after="0" w:line="240" w:lineRule="auto"/>
        <w:ind w:left="720" w:hanging="360"/>
      </w:pPr>
      <w:r w:rsidDel="00000000" w:rsidR="00000000" w:rsidRPr="00000000">
        <w:rPr>
          <w:rtl w:val="0"/>
        </w:rPr>
        <w:t xml:space="preserve">06 octubre</w:t>
      </w:r>
    </w:p>
    <w:p w:rsidR="00000000" w:rsidDel="00000000" w:rsidP="00000000" w:rsidRDefault="00000000" w:rsidRPr="00000000" w14:paraId="00000032">
      <w:pPr>
        <w:numPr>
          <w:ilvl w:val="0"/>
          <w:numId w:val="6"/>
        </w:numPr>
        <w:spacing w:after="0" w:line="240" w:lineRule="auto"/>
        <w:ind w:left="720" w:hanging="360"/>
      </w:pPr>
      <w:r w:rsidDel="00000000" w:rsidR="00000000" w:rsidRPr="00000000">
        <w:rPr>
          <w:rtl w:val="0"/>
        </w:rPr>
        <w:t xml:space="preserve">20 octubre</w:t>
      </w:r>
    </w:p>
    <w:p w:rsidR="00000000" w:rsidDel="00000000" w:rsidP="00000000" w:rsidRDefault="00000000" w:rsidRPr="00000000" w14:paraId="00000033">
      <w:pPr>
        <w:numPr>
          <w:ilvl w:val="0"/>
          <w:numId w:val="6"/>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27 octubre</w:t>
      </w:r>
    </w:p>
    <w:p w:rsidR="00000000" w:rsidDel="00000000" w:rsidP="00000000" w:rsidRDefault="00000000" w:rsidRPr="00000000" w14:paraId="00000034">
      <w:pPr>
        <w:spacing w:after="0" w:line="240" w:lineRule="auto"/>
        <w:rPr>
          <w:b w:val="1"/>
        </w:rPr>
      </w:pPr>
      <w:r w:rsidDel="00000000" w:rsidR="00000000" w:rsidRPr="00000000">
        <w:rPr>
          <w:rtl w:val="0"/>
        </w:rPr>
      </w:r>
    </w:p>
    <w:p w:rsidR="00000000" w:rsidDel="00000000" w:rsidP="00000000" w:rsidRDefault="00000000" w:rsidRPr="00000000" w14:paraId="00000035">
      <w:pPr>
        <w:spacing w:after="0" w:line="240" w:lineRule="auto"/>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37">
      <w:pPr>
        <w:numPr>
          <w:ilvl w:val="0"/>
          <w:numId w:val="7"/>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38">
      <w:pPr>
        <w:numPr>
          <w:ilvl w:val="0"/>
          <w:numId w:val="7"/>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39">
      <w:pPr>
        <w:numPr>
          <w:ilvl w:val="0"/>
          <w:numId w:val="7"/>
        </w:numPr>
        <w:spacing w:after="0" w:line="240" w:lineRule="auto"/>
        <w:ind w:left="720" w:hanging="360"/>
      </w:pPr>
      <w:r w:rsidDel="00000000" w:rsidR="00000000" w:rsidRPr="00000000">
        <w:rPr>
          <w:rtl w:val="0"/>
        </w:rPr>
        <w:t xml:space="preserve">Desayuno diario</w:t>
      </w:r>
    </w:p>
    <w:p w:rsidR="00000000" w:rsidDel="00000000" w:rsidP="00000000" w:rsidRDefault="00000000" w:rsidRPr="00000000" w14:paraId="0000003A">
      <w:pPr>
        <w:spacing w:after="0" w:line="240" w:lineRule="auto"/>
        <w:ind w:left="720" w:firstLine="0"/>
        <w:rPr/>
      </w:pPr>
      <w:r w:rsidDel="00000000" w:rsidR="00000000" w:rsidRPr="00000000">
        <w:rPr>
          <w:rtl w:val="0"/>
        </w:rPr>
      </w:r>
    </w:p>
    <w:p w:rsidR="00000000" w:rsidDel="00000000" w:rsidP="00000000" w:rsidRDefault="00000000" w:rsidRPr="00000000" w14:paraId="0000003B">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3C">
      <w:pPr>
        <w:numPr>
          <w:ilvl w:val="0"/>
          <w:numId w:val="2"/>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3D">
      <w:pPr>
        <w:numPr>
          <w:ilvl w:val="0"/>
          <w:numId w:val="2"/>
        </w:numPr>
        <w:spacing w:after="0" w:line="240" w:lineRule="auto"/>
        <w:ind w:left="720" w:hanging="360"/>
        <w:jc w:val="both"/>
      </w:pPr>
      <w:r w:rsidDel="00000000" w:rsidR="00000000" w:rsidRPr="00000000">
        <w:rPr>
          <w:rtl w:val="0"/>
        </w:rPr>
        <w:t xml:space="preserve">JAPAN RAIL PASS NO ESTÁ INCLUIDO</w:t>
      </w:r>
    </w:p>
    <w:p w:rsidR="00000000" w:rsidDel="00000000" w:rsidP="00000000" w:rsidRDefault="00000000" w:rsidRPr="00000000" w14:paraId="0000003E">
      <w:pPr>
        <w:numPr>
          <w:ilvl w:val="0"/>
          <w:numId w:val="2"/>
        </w:numPr>
        <w:spacing w:after="0" w:line="240" w:lineRule="auto"/>
        <w:ind w:left="720" w:hanging="360"/>
        <w:jc w:val="both"/>
      </w:pPr>
      <w:r w:rsidDel="00000000" w:rsidR="00000000" w:rsidRPr="00000000">
        <w:rPr>
          <w:rtl w:val="0"/>
        </w:rPr>
        <w:t xml:space="preserve">Consultar suplemento para niños de 0-5 años. El precio de Niño entre 0 y 5 años no incluye ninguno de los siguientes servicios:cuna, cama, comidas, asientos en tren y autobús. Si necesita alguno de los servicios, se aplica la tarifa de los niños, aunque sea menor de 6 años.</w:t>
      </w:r>
    </w:p>
    <w:p w:rsidR="00000000" w:rsidDel="00000000" w:rsidP="00000000" w:rsidRDefault="00000000" w:rsidRPr="00000000" w14:paraId="0000003F">
      <w:pPr>
        <w:numPr>
          <w:ilvl w:val="0"/>
          <w:numId w:val="2"/>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40">
      <w:pPr>
        <w:spacing w:after="0" w:line="240" w:lineRule="auto"/>
        <w:rPr>
          <w:b w:val="1"/>
        </w:rPr>
      </w:pPr>
      <w:r w:rsidDel="00000000" w:rsidR="00000000" w:rsidRPr="00000000">
        <w:rPr>
          <w:rtl w:val="0"/>
        </w:rPr>
      </w:r>
    </w:p>
    <w:p w:rsidR="00000000" w:rsidDel="00000000" w:rsidP="00000000" w:rsidRDefault="00000000" w:rsidRPr="00000000" w14:paraId="00000041">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2">
      <w:pPr>
        <w:spacing w:after="0" w:line="240" w:lineRule="auto"/>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1: NARITA / HANEDA (LLEGADA) – TOKYO (LUNES)</w:t>
      </w:r>
    </w:p>
    <w:p w:rsidR="00000000" w:rsidDel="00000000" w:rsidP="00000000" w:rsidRDefault="00000000" w:rsidRPr="00000000" w14:paraId="00000044">
      <w:pPr>
        <w:spacing w:after="0" w:line="240" w:lineRule="auto"/>
        <w:jc w:val="both"/>
        <w:rPr/>
      </w:pPr>
      <w:r w:rsidDel="00000000" w:rsidR="00000000" w:rsidRPr="00000000">
        <w:rPr>
          <w:rtl w:val="0"/>
        </w:rPr>
        <w:t xml:space="preserve">Llegada al Aeropuerto Internacional de Narita (o Haneda) en su vuelo. Después del trámite de inmigración y aduana, recepción por asistente de habla española</w:t>
      </w:r>
      <w:r w:rsidDel="00000000" w:rsidR="00000000" w:rsidRPr="00000000">
        <w:rPr>
          <w:b w:val="1"/>
          <w:rtl w:val="0"/>
        </w:rPr>
        <w:t xml:space="preserve">. La activación y reservas de Japan Rail Pass la deberán hacer por cuenta propia en su tiempo libre. </w:t>
      </w:r>
      <w:r w:rsidDel="00000000" w:rsidR="00000000" w:rsidRPr="00000000">
        <w:rPr>
          <w:rtl w:val="0"/>
        </w:rPr>
        <w:t xml:space="preserve">Traslado al hotel en Tokyo con asistente. Llegada al hotel y resto del día libre para sus actividades personales.</w:t>
      </w:r>
    </w:p>
    <w:p w:rsidR="00000000" w:rsidDel="00000000" w:rsidP="00000000" w:rsidRDefault="00000000" w:rsidRPr="00000000" w14:paraId="00000045">
      <w:pPr>
        <w:spacing w:after="0" w:line="240" w:lineRule="auto"/>
        <w:jc w:val="both"/>
        <w:rPr/>
      </w:pPr>
      <w:r w:rsidDel="00000000" w:rsidR="00000000" w:rsidRPr="00000000">
        <w:rPr>
          <w:b w:val="1"/>
          <w:i w:val="1"/>
          <w:rtl w:val="0"/>
        </w:rPr>
        <w:t xml:space="preserve">*** Su habitación está disponible a partir de la hora de check-in del hotel. (15h00) ***</w:t>
      </w:r>
      <w:r w:rsidDel="00000000" w:rsidR="00000000" w:rsidRPr="00000000">
        <w:rPr>
          <w:rtl w:val="0"/>
        </w:rPr>
        <w:t xml:space="preserve"> Alojamiento en el hotel en Tokyo por 3 noches.</w:t>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b w:val="1"/>
          <w:rtl w:val="0"/>
        </w:rPr>
        <w:t xml:space="preserve">DÍA 2: TOKYO</w:t>
      </w:r>
    </w:p>
    <w:p w:rsidR="00000000" w:rsidDel="00000000" w:rsidP="00000000" w:rsidRDefault="00000000" w:rsidRPr="00000000" w14:paraId="00000048">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09h00: </w:t>
      </w:r>
      <w:r w:rsidDel="00000000" w:rsidR="00000000" w:rsidRPr="00000000">
        <w:rPr>
          <w:rtl w:val="0"/>
        </w:rPr>
        <w:t xml:space="preserve">Reunión en el lobby y comienza la visita de Tokyo de medio día en transporte público con guía de habla española para conocer el Santuario Sintoísta de Meiji, el Templo de Asakusa Kannon con su arcada comercial de Nakamise y el Barrio Shibuya (almuerzo no incluido).</w:t>
      </w:r>
    </w:p>
    <w:p w:rsidR="00000000" w:rsidDel="00000000" w:rsidP="00000000" w:rsidRDefault="00000000" w:rsidRPr="00000000" w14:paraId="0000004A">
      <w:pPr>
        <w:spacing w:after="0" w:line="240" w:lineRule="auto"/>
        <w:jc w:val="both"/>
        <w:rPr/>
      </w:pPr>
      <w:r w:rsidDel="00000000" w:rsidR="00000000" w:rsidRPr="00000000">
        <w:rPr>
          <w:b w:val="1"/>
          <w:rtl w:val="0"/>
        </w:rPr>
        <w:t xml:space="preserve">Aprox 14h00: </w:t>
      </w:r>
      <w:r w:rsidDel="00000000" w:rsidR="00000000" w:rsidRPr="00000000">
        <w:rPr>
          <w:rtl w:val="0"/>
        </w:rPr>
        <w:t xml:space="preserve">Regreso al hotel por su cuenta. Tarde libre para sus actividades personales. Alojamiento en su hotel en Tokyo.</w:t>
      </w:r>
    </w:p>
    <w:p w:rsidR="00000000" w:rsidDel="00000000" w:rsidP="00000000" w:rsidRDefault="00000000" w:rsidRPr="00000000" w14:paraId="0000004B">
      <w:pPr>
        <w:spacing w:after="0" w:line="240" w:lineRule="auto"/>
        <w:ind w:left="360" w:firstLine="0"/>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3: TOKYO</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Día libre para sus actividades personales. Alojamiento en su hotel en Tokyo.</w:t>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Barrio de Ginza.</w:t>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4: TOKYO - KANAZAWA - DÍA 1 DE JR PASS</w:t>
      </w:r>
    </w:p>
    <w:p w:rsidR="00000000" w:rsidDel="00000000" w:rsidP="00000000" w:rsidRDefault="00000000" w:rsidRPr="00000000" w14:paraId="00000051">
      <w:pPr>
        <w:spacing w:after="0" w:line="240" w:lineRule="auto"/>
        <w:jc w:val="both"/>
        <w:rPr/>
      </w:pPr>
      <w:r w:rsidDel="00000000" w:rsidR="00000000" w:rsidRPr="00000000">
        <w:rPr>
          <w:rtl w:val="0"/>
        </w:rPr>
        <w:t xml:space="preserve">Desayuno en el hotel. Traslado por su cuenta a la estación de Tokyo o Shinagawa para viajar a Kanazawa en tren bala utilizando el JR Pass sin asistencia. </w:t>
      </w:r>
    </w:p>
    <w:p w:rsidR="00000000" w:rsidDel="00000000" w:rsidP="00000000" w:rsidRDefault="00000000" w:rsidRPr="00000000" w14:paraId="00000052">
      <w:pPr>
        <w:spacing w:after="0" w:line="240" w:lineRule="auto"/>
        <w:jc w:val="both"/>
        <w:rPr>
          <w:b w:val="1"/>
          <w:i w:val="1"/>
        </w:rPr>
      </w:pPr>
      <w:r w:rsidDel="00000000" w:rsidR="00000000" w:rsidRPr="00000000">
        <w:rPr>
          <w:b w:val="1"/>
          <w:i w:val="1"/>
          <w:rtl w:val="0"/>
        </w:rPr>
        <w:t xml:space="preserve">Nota: No hay trenes directos de Tokyo a Hiroshima, y deben hacer trasbordo en Shin-Osaka.</w:t>
      </w:r>
    </w:p>
    <w:p w:rsidR="00000000" w:rsidDel="00000000" w:rsidP="00000000" w:rsidRDefault="00000000" w:rsidRPr="00000000" w14:paraId="00000053">
      <w:pPr>
        <w:spacing w:after="0" w:line="240" w:lineRule="auto"/>
        <w:jc w:val="both"/>
        <w:rPr>
          <w:i w:val="1"/>
        </w:rPr>
      </w:pPr>
      <w:r w:rsidDel="00000000" w:rsidR="00000000" w:rsidRPr="00000000">
        <w:rPr>
          <w:i w:val="1"/>
          <w:rtl w:val="0"/>
        </w:rPr>
        <w:t xml:space="preserve">Tren recomendado ***Los horarios pueden cambiar*** </w:t>
      </w:r>
    </w:p>
    <w:p w:rsidR="00000000" w:rsidDel="00000000" w:rsidP="00000000" w:rsidRDefault="00000000" w:rsidRPr="00000000" w14:paraId="00000054">
      <w:pPr>
        <w:spacing w:after="0" w:line="240" w:lineRule="auto"/>
        <w:jc w:val="both"/>
        <w:rPr>
          <w:i w:val="1"/>
        </w:rPr>
      </w:pPr>
      <w:r w:rsidDel="00000000" w:rsidR="00000000" w:rsidRPr="00000000">
        <w:rPr>
          <w:i w:val="1"/>
          <w:rtl w:val="0"/>
        </w:rPr>
        <w:t xml:space="preserve">Hikari </w:t>
        <w:tab/>
        <w:t xml:space="preserve">503 Tokyo 08:03 ===&gt; Shin-Osaka 10:57 </w:t>
      </w:r>
    </w:p>
    <w:p w:rsidR="00000000" w:rsidDel="00000000" w:rsidP="00000000" w:rsidRDefault="00000000" w:rsidRPr="00000000" w14:paraId="00000055">
      <w:pPr>
        <w:spacing w:after="0" w:line="240" w:lineRule="auto"/>
        <w:jc w:val="both"/>
        <w:rPr>
          <w:i w:val="1"/>
        </w:rPr>
      </w:pPr>
      <w:r w:rsidDel="00000000" w:rsidR="00000000" w:rsidRPr="00000000">
        <w:rPr>
          <w:i w:val="1"/>
          <w:rtl w:val="0"/>
        </w:rPr>
        <w:t xml:space="preserve">Sakura </w:t>
        <w:tab/>
        <w:t xml:space="preserve">553 Shin-Osaka 11:20 ===&gt; Hiroshima 12:51</w:t>
      </w:r>
    </w:p>
    <w:p w:rsidR="00000000" w:rsidDel="00000000" w:rsidP="00000000" w:rsidRDefault="00000000" w:rsidRPr="00000000" w14:paraId="00000056">
      <w:pPr>
        <w:spacing w:after="0" w:line="240" w:lineRule="auto"/>
        <w:jc w:val="both"/>
        <w:rPr/>
      </w:pPr>
      <w:r w:rsidDel="00000000" w:rsidR="00000000" w:rsidRPr="00000000">
        <w:rPr>
          <w:rtl w:val="0"/>
        </w:rPr>
        <w:t xml:space="preserve">Llegada a Hiroshima y tiempo libre para sus actividades personales. Alojamiento en su hotel en Hiroshima por 1 noche.</w:t>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Cúpula de la Bomba Atómica en Hiroshima. / Santuario de Itsukushima en Miyajima.</w:t>
      </w:r>
    </w:p>
    <w:p w:rsidR="00000000" w:rsidDel="00000000" w:rsidP="00000000" w:rsidRDefault="00000000" w:rsidRPr="00000000" w14:paraId="00000058">
      <w:pPr>
        <w:spacing w:after="0" w:line="240" w:lineRule="auto"/>
        <w:jc w:val="both"/>
        <w:rPr>
          <w:b w:val="1"/>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5: HIROSHIMA – OSAKA</w:t>
      </w:r>
    </w:p>
    <w:p w:rsidR="00000000" w:rsidDel="00000000" w:rsidP="00000000" w:rsidRDefault="00000000" w:rsidRPr="00000000" w14:paraId="0000005A">
      <w:pPr>
        <w:spacing w:after="0" w:line="240" w:lineRule="auto"/>
        <w:jc w:val="both"/>
        <w:rPr/>
      </w:pPr>
      <w:r w:rsidDel="00000000" w:rsidR="00000000" w:rsidRPr="00000000">
        <w:rPr>
          <w:rtl w:val="0"/>
        </w:rPr>
        <w:t xml:space="preserve">Desayuno en el hotel. Traslado por su cuenta a la estación de Hiroshima para viajar a Osaka en tren bala utilizando el JR Pass sin asistencia. Día libre para sus actividades personales.</w:t>
      </w:r>
    </w:p>
    <w:p w:rsidR="00000000" w:rsidDel="00000000" w:rsidP="00000000" w:rsidRDefault="00000000" w:rsidRPr="00000000" w14:paraId="0000005B">
      <w:pPr>
        <w:spacing w:after="0" w:line="240" w:lineRule="auto"/>
        <w:jc w:val="both"/>
        <w:rPr>
          <w:i w:val="1"/>
        </w:rPr>
      </w:pPr>
      <w:r w:rsidDel="00000000" w:rsidR="00000000" w:rsidRPr="00000000">
        <w:rPr>
          <w:i w:val="1"/>
          <w:rtl w:val="0"/>
        </w:rPr>
        <w:t xml:space="preserve">Tren recomendado ***El horario puede cambiar***</w:t>
      </w:r>
    </w:p>
    <w:p w:rsidR="00000000" w:rsidDel="00000000" w:rsidP="00000000" w:rsidRDefault="00000000" w:rsidRPr="00000000" w14:paraId="0000005C">
      <w:pPr>
        <w:spacing w:after="0" w:line="240" w:lineRule="auto"/>
        <w:jc w:val="both"/>
        <w:rPr>
          <w:i w:val="1"/>
        </w:rPr>
      </w:pPr>
      <w:r w:rsidDel="00000000" w:rsidR="00000000" w:rsidRPr="00000000">
        <w:rPr>
          <w:i w:val="1"/>
          <w:rtl w:val="0"/>
        </w:rPr>
        <w:t xml:space="preserve">Sakura 558</w:t>
        <w:tab/>
        <w:t xml:space="preserve">Hiroshima 16:33===&gt; Shin-Osaka 17:59 </w:t>
      </w:r>
    </w:p>
    <w:p w:rsidR="00000000" w:rsidDel="00000000" w:rsidP="00000000" w:rsidRDefault="00000000" w:rsidRPr="00000000" w14:paraId="0000005D">
      <w:pPr>
        <w:spacing w:after="0" w:line="240" w:lineRule="auto"/>
        <w:jc w:val="both"/>
        <w:rPr/>
      </w:pPr>
      <w:r w:rsidDel="00000000" w:rsidR="00000000" w:rsidRPr="00000000">
        <w:rPr>
          <w:rtl w:val="0"/>
        </w:rPr>
        <w:t xml:space="preserve">Alojamiento en su hotel en Osaka por 1 noche.</w:t>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Barrio de Namba-Dotonbori y Catillo de Osaka.</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DÍA 6: OSAKA-KYOTO</w:t>
      </w:r>
    </w:p>
    <w:p w:rsidR="00000000" w:rsidDel="00000000" w:rsidP="00000000" w:rsidRDefault="00000000" w:rsidRPr="00000000" w14:paraId="00000061">
      <w:pPr>
        <w:spacing w:after="0" w:line="240" w:lineRule="auto"/>
        <w:jc w:val="both"/>
        <w:rPr/>
      </w:pPr>
      <w:r w:rsidDel="00000000" w:rsidR="00000000" w:rsidRPr="00000000">
        <w:rPr>
          <w:rtl w:val="0"/>
        </w:rPr>
        <w:t xml:space="preserve">Desayuno en el hotel. Traslado por su cuenta a la estación de Osaka para ir a Kyoto utilizando el JR Pass sin asistencia.</w:t>
      </w:r>
    </w:p>
    <w:p w:rsidR="00000000" w:rsidDel="00000000" w:rsidP="00000000" w:rsidRDefault="00000000" w:rsidRPr="00000000" w14:paraId="00000062">
      <w:pPr>
        <w:spacing w:after="0" w:line="240" w:lineRule="auto"/>
        <w:jc w:val="both"/>
        <w:rPr>
          <w:i w:val="1"/>
        </w:rPr>
      </w:pPr>
      <w:r w:rsidDel="00000000" w:rsidR="00000000" w:rsidRPr="00000000">
        <w:rPr>
          <w:i w:val="1"/>
          <w:rtl w:val="0"/>
        </w:rPr>
        <w:t xml:space="preserve">Tren recomendado ***El horario puede cambiar***</w:t>
      </w:r>
    </w:p>
    <w:p w:rsidR="00000000" w:rsidDel="00000000" w:rsidP="00000000" w:rsidRDefault="00000000" w:rsidRPr="00000000" w14:paraId="00000063">
      <w:pPr>
        <w:spacing w:after="0" w:line="240" w:lineRule="auto"/>
        <w:jc w:val="both"/>
        <w:rPr>
          <w:i w:val="1"/>
        </w:rPr>
      </w:pPr>
      <w:r w:rsidDel="00000000" w:rsidR="00000000" w:rsidRPr="00000000">
        <w:rPr>
          <w:i w:val="1"/>
          <w:rtl w:val="0"/>
        </w:rPr>
        <w:t xml:space="preserve">Hikari 510</w:t>
        <w:tab/>
        <w:t xml:space="preserve">Shin-Osaka 13:48===&gt; Kyoto 14:02</w:t>
      </w:r>
    </w:p>
    <w:p w:rsidR="00000000" w:rsidDel="00000000" w:rsidP="00000000" w:rsidRDefault="00000000" w:rsidRPr="00000000" w14:paraId="00000064">
      <w:pPr>
        <w:spacing w:after="0" w:line="240" w:lineRule="auto"/>
        <w:jc w:val="both"/>
        <w:rPr/>
      </w:pPr>
      <w:r w:rsidDel="00000000" w:rsidR="00000000" w:rsidRPr="00000000">
        <w:rPr>
          <w:rtl w:val="0"/>
        </w:rPr>
        <w:t xml:space="preserve">Día libre para sus actividades personales. Alojamiento en Kyoto por 3 noches.</w:t>
      </w:r>
    </w:p>
    <w:p w:rsidR="00000000" w:rsidDel="00000000" w:rsidP="00000000" w:rsidRDefault="00000000" w:rsidRPr="00000000" w14:paraId="00000065">
      <w:pPr>
        <w:spacing w:after="0" w:line="240" w:lineRule="auto"/>
        <w:jc w:val="both"/>
        <w:rPr/>
      </w:pPr>
      <w:r w:rsidDel="00000000" w:rsidR="00000000" w:rsidRPr="00000000">
        <w:rPr>
          <w:rtl w:val="0"/>
        </w:rPr>
        <w:t xml:space="preserve">Recomendaciones: En Kyoto pueden realizar las siguientes excursiones con Japan Rail Pass:</w:t>
      </w:r>
    </w:p>
    <w:p w:rsidR="00000000" w:rsidDel="00000000" w:rsidP="00000000" w:rsidRDefault="00000000" w:rsidRPr="00000000" w14:paraId="00000066">
      <w:pPr>
        <w:spacing w:after="0" w:line="240" w:lineRule="auto"/>
        <w:jc w:val="both"/>
        <w:rPr/>
      </w:pPr>
      <w:r w:rsidDel="00000000" w:rsidR="00000000" w:rsidRPr="00000000">
        <w:rPr>
          <w:rtl w:val="0"/>
        </w:rPr>
        <w:t xml:space="preserve">-Nara: pueden visitar el Templo Todaiji junto al parque de los ciervos sagrados</w:t>
      </w:r>
    </w:p>
    <w:p w:rsidR="00000000" w:rsidDel="00000000" w:rsidP="00000000" w:rsidRDefault="00000000" w:rsidRPr="00000000" w14:paraId="00000067">
      <w:pPr>
        <w:spacing w:after="0" w:line="240" w:lineRule="auto"/>
        <w:jc w:val="both"/>
        <w:rPr/>
      </w:pPr>
      <w:r w:rsidDel="00000000" w:rsidR="00000000" w:rsidRPr="00000000">
        <w:rPr>
          <w:rtl w:val="0"/>
        </w:rPr>
        <w:t xml:space="preserve">-Himeji</w:t>
      </w:r>
    </w:p>
    <w:p w:rsidR="00000000" w:rsidDel="00000000" w:rsidP="00000000" w:rsidRDefault="00000000" w:rsidRPr="00000000" w14:paraId="00000068">
      <w:pPr>
        <w:spacing w:after="0" w:line="240" w:lineRule="auto"/>
        <w:jc w:val="center"/>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DÍA 7: KYOTO</w:t>
      </w:r>
    </w:p>
    <w:p w:rsidR="00000000" w:rsidDel="00000000" w:rsidP="00000000" w:rsidRDefault="00000000" w:rsidRPr="00000000" w14:paraId="0000006A">
      <w:pPr>
        <w:spacing w:after="0" w:line="240" w:lineRule="auto"/>
        <w:jc w:val="both"/>
        <w:rPr/>
      </w:pPr>
      <w:r w:rsidDel="00000000" w:rsidR="00000000" w:rsidRPr="00000000">
        <w:rPr>
          <w:rtl w:val="0"/>
        </w:rPr>
        <w:t xml:space="preserve">Desayuno en el hotel. **Por favor, lleven a mano el JAPAN RAIL PASS, porque se utilizará para hacer la visita. **</w:t>
      </w:r>
    </w:p>
    <w:p w:rsidR="00000000" w:rsidDel="00000000" w:rsidP="00000000" w:rsidRDefault="00000000" w:rsidRPr="00000000" w14:paraId="0000006B">
      <w:pPr>
        <w:spacing w:after="0" w:line="240" w:lineRule="auto"/>
        <w:jc w:val="both"/>
        <w:rPr/>
      </w:pPr>
      <w:r w:rsidDel="00000000" w:rsidR="00000000" w:rsidRPr="00000000">
        <w:rPr>
          <w:b w:val="1"/>
          <w:rtl w:val="0"/>
        </w:rPr>
        <w:t xml:space="preserve">08h00 - 08h15: </w:t>
      </w:r>
      <w:r w:rsidDel="00000000" w:rsidR="00000000" w:rsidRPr="00000000">
        <w:rPr>
          <w:rtl w:val="0"/>
        </w:rPr>
        <w:t xml:space="preserve">Reunión en el lobby y comienza la visita de Kyoto de medio día en transporte público con guía de habla española para conocer el Santuario De Fushimi Inari y el Bosque de Arashiyama (almuerzo no incluido).</w:t>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13h00: </w:t>
      </w:r>
      <w:r w:rsidDel="00000000" w:rsidR="00000000" w:rsidRPr="00000000">
        <w:rPr>
          <w:rtl w:val="0"/>
        </w:rPr>
        <w:t xml:space="preserve">Regreso al hotel por su cuenta. Alojamiento en su hotel en Kyoto</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b w:val="1"/>
        </w:rPr>
      </w:pPr>
      <w:r w:rsidDel="00000000" w:rsidR="00000000" w:rsidRPr="00000000">
        <w:rPr>
          <w:b w:val="1"/>
          <w:rtl w:val="0"/>
        </w:rPr>
        <w:t xml:space="preserve">DÍA 8: KYOTO</w:t>
      </w:r>
    </w:p>
    <w:p w:rsidR="00000000" w:rsidDel="00000000" w:rsidP="00000000" w:rsidRDefault="00000000" w:rsidRPr="00000000" w14:paraId="0000006F">
      <w:pPr>
        <w:spacing w:after="0" w:line="240" w:lineRule="auto"/>
        <w:jc w:val="both"/>
        <w:rPr/>
      </w:pPr>
      <w:r w:rsidDel="00000000" w:rsidR="00000000" w:rsidRPr="00000000">
        <w:rPr>
          <w:rtl w:val="0"/>
        </w:rPr>
        <w:t xml:space="preserve">Desayuno en el hotel. Día libre para sus actividades personales. Alojamiento en su hotel en Kyoto. </w:t>
      </w:r>
    </w:p>
    <w:p w:rsidR="00000000" w:rsidDel="00000000" w:rsidP="00000000" w:rsidRDefault="00000000" w:rsidRPr="00000000" w14:paraId="00000070">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Catillo de Nijo / Kinkakuji (Pabellón Dorado).</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DÍA 9: KYOTO – TAKAYAMA</w:t>
      </w:r>
    </w:p>
    <w:p w:rsidR="00000000" w:rsidDel="00000000" w:rsidP="00000000" w:rsidRDefault="00000000" w:rsidRPr="00000000" w14:paraId="00000073">
      <w:pPr>
        <w:spacing w:after="0" w:line="240" w:lineRule="auto"/>
        <w:jc w:val="both"/>
        <w:rPr/>
      </w:pPr>
      <w:r w:rsidDel="00000000" w:rsidR="00000000" w:rsidRPr="00000000">
        <w:rPr>
          <w:rtl w:val="0"/>
        </w:rPr>
        <w:t xml:space="preserve">Desayuno en el hotel. Traslado por su cuenta a la estación de Kyoto para poner rumbo a Takayama vía Nagoya en tren Wideview Hida utilizando el JR Pass sin asistencia.</w:t>
      </w:r>
    </w:p>
    <w:p w:rsidR="00000000" w:rsidDel="00000000" w:rsidP="00000000" w:rsidRDefault="00000000" w:rsidRPr="00000000" w14:paraId="00000074">
      <w:pPr>
        <w:spacing w:after="0" w:line="240" w:lineRule="auto"/>
        <w:jc w:val="both"/>
        <w:rPr>
          <w:i w:val="1"/>
        </w:rPr>
      </w:pPr>
      <w:r w:rsidDel="00000000" w:rsidR="00000000" w:rsidRPr="00000000">
        <w:rPr>
          <w:i w:val="1"/>
          <w:rtl w:val="0"/>
        </w:rPr>
        <w:t xml:space="preserve">Tren recomendado ***El horario puede cambiar***</w:t>
      </w:r>
    </w:p>
    <w:p w:rsidR="00000000" w:rsidDel="00000000" w:rsidP="00000000" w:rsidRDefault="00000000" w:rsidRPr="00000000" w14:paraId="00000075">
      <w:pPr>
        <w:spacing w:after="0" w:line="240" w:lineRule="auto"/>
        <w:jc w:val="both"/>
        <w:rPr>
          <w:i w:val="1"/>
        </w:rPr>
      </w:pPr>
      <w:r w:rsidDel="00000000" w:rsidR="00000000" w:rsidRPr="00000000">
        <w:rPr>
          <w:i w:val="1"/>
          <w:rtl w:val="0"/>
        </w:rPr>
        <w:t xml:space="preserve">Hida 25</w:t>
        <w:tab/>
        <w:t xml:space="preserve">Kyoto 08:31 ===&gt; Takayama 12:14</w:t>
      </w:r>
    </w:p>
    <w:p w:rsidR="00000000" w:rsidDel="00000000" w:rsidP="00000000" w:rsidRDefault="00000000" w:rsidRPr="00000000" w14:paraId="00000076">
      <w:pPr>
        <w:spacing w:after="0" w:line="240" w:lineRule="auto"/>
        <w:jc w:val="both"/>
        <w:rPr/>
      </w:pPr>
      <w:r w:rsidDel="00000000" w:rsidR="00000000" w:rsidRPr="00000000">
        <w:rPr>
          <w:rtl w:val="0"/>
        </w:rPr>
        <w:t xml:space="preserve">Llegada a Takayama y tiempo libre para sus actividades personales. Alojamiento en su hotel en Takayama por 1 noche.</w:t>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Recomendaciones: </w:t>
      </w:r>
      <w:r w:rsidDel="00000000" w:rsidR="00000000" w:rsidRPr="00000000">
        <w:rPr>
          <w:rtl w:val="0"/>
        </w:rPr>
        <w:t xml:space="preserve">Museo Yatai Kaikan y calle Kamisannomachi.</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DÍA 10: TAKAYAMA – TOKYO</w:t>
      </w:r>
    </w:p>
    <w:p w:rsidR="00000000" w:rsidDel="00000000" w:rsidP="00000000" w:rsidRDefault="00000000" w:rsidRPr="00000000" w14:paraId="0000007A">
      <w:pPr>
        <w:spacing w:after="0" w:line="240" w:lineRule="auto"/>
        <w:jc w:val="both"/>
        <w:rPr/>
      </w:pPr>
      <w:r w:rsidDel="00000000" w:rsidR="00000000" w:rsidRPr="00000000">
        <w:rPr>
          <w:rtl w:val="0"/>
        </w:rPr>
        <w:t xml:space="preserve">Desayuno en el hotel. Traslado por su cuenta a la estación de Takayama para poner rumbo a Tokyo via Nagoya en tren Wideview utilizando el JR Pass sin asistencia.</w:t>
      </w:r>
    </w:p>
    <w:p w:rsidR="00000000" w:rsidDel="00000000" w:rsidP="00000000" w:rsidRDefault="00000000" w:rsidRPr="00000000" w14:paraId="0000007B">
      <w:pPr>
        <w:spacing w:after="0" w:line="240" w:lineRule="auto"/>
        <w:jc w:val="both"/>
        <w:rPr>
          <w:i w:val="1"/>
        </w:rPr>
      </w:pPr>
      <w:r w:rsidDel="00000000" w:rsidR="00000000" w:rsidRPr="00000000">
        <w:rPr>
          <w:i w:val="1"/>
          <w:rtl w:val="0"/>
        </w:rPr>
        <w:t xml:space="preserve">Trenes recomendados ***Los horarios pueden cambiar*** </w:t>
      </w:r>
    </w:p>
    <w:p w:rsidR="00000000" w:rsidDel="00000000" w:rsidP="00000000" w:rsidRDefault="00000000" w:rsidRPr="00000000" w14:paraId="0000007C">
      <w:pPr>
        <w:spacing w:after="0" w:line="240" w:lineRule="auto"/>
        <w:jc w:val="both"/>
        <w:rPr>
          <w:i w:val="1"/>
        </w:rPr>
      </w:pPr>
      <w:r w:rsidDel="00000000" w:rsidR="00000000" w:rsidRPr="00000000">
        <w:rPr>
          <w:i w:val="1"/>
          <w:rtl w:val="0"/>
        </w:rPr>
        <w:t xml:space="preserve">Hida 12</w:t>
        <w:tab/>
        <w:tab/>
        <w:t xml:space="preserve">Takayama 13:35 ===&gt; Nagoya 16:09 </w:t>
      </w:r>
    </w:p>
    <w:p w:rsidR="00000000" w:rsidDel="00000000" w:rsidP="00000000" w:rsidRDefault="00000000" w:rsidRPr="00000000" w14:paraId="0000007D">
      <w:pPr>
        <w:spacing w:after="0" w:line="240" w:lineRule="auto"/>
        <w:jc w:val="both"/>
        <w:rPr>
          <w:i w:val="1"/>
        </w:rPr>
      </w:pPr>
      <w:r w:rsidDel="00000000" w:rsidR="00000000" w:rsidRPr="00000000">
        <w:rPr>
          <w:i w:val="1"/>
          <w:rtl w:val="0"/>
        </w:rPr>
        <w:t xml:space="preserve">Hikari 514</w:t>
        <w:tab/>
        <w:t xml:space="preserve">Nagoya 16:43 ===&gt; Tokyo 18:42</w:t>
      </w:r>
    </w:p>
    <w:p w:rsidR="00000000" w:rsidDel="00000000" w:rsidP="00000000" w:rsidRDefault="00000000" w:rsidRPr="00000000" w14:paraId="0000007E">
      <w:pPr>
        <w:spacing w:after="0" w:line="240" w:lineRule="auto"/>
        <w:jc w:val="both"/>
        <w:rPr/>
      </w:pPr>
      <w:r w:rsidDel="00000000" w:rsidR="00000000" w:rsidRPr="00000000">
        <w:rPr>
          <w:rtl w:val="0"/>
        </w:rPr>
        <w:t xml:space="preserve">Llegada a Tokyo y tiempo libre para sus actividades personales. Alojamiento en su hotel en Tokyo por 3 noches.</w:t>
      </w:r>
    </w:p>
    <w:p w:rsidR="00000000" w:rsidDel="00000000" w:rsidP="00000000" w:rsidRDefault="00000000" w:rsidRPr="00000000" w14:paraId="0000007F">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Si desean aprovechar este último día del Japan Rail Pass en Tokyo recomendamos utilizar al máximo la línea circular de Yamanote donde incluye las zonas más importantes de la ciudad, como los barrios Shinjuku o Akihabara.</w:t>
      </w:r>
    </w:p>
    <w:p w:rsidR="00000000" w:rsidDel="00000000" w:rsidP="00000000" w:rsidRDefault="00000000" w:rsidRPr="00000000" w14:paraId="00000080">
      <w:pPr>
        <w:spacing w:after="0" w:line="240" w:lineRule="auto"/>
        <w:jc w:val="both"/>
        <w:rPr>
          <w:b w:val="1"/>
        </w:rPr>
      </w:pPr>
      <w:r w:rsidDel="00000000" w:rsidR="00000000" w:rsidRPr="00000000">
        <w:rPr>
          <w:rtl w:val="0"/>
        </w:rPr>
      </w:r>
    </w:p>
    <w:p w:rsidR="00000000" w:rsidDel="00000000" w:rsidP="00000000" w:rsidRDefault="00000000" w:rsidRPr="00000000" w14:paraId="00000081">
      <w:pPr>
        <w:spacing w:after="0" w:line="240" w:lineRule="auto"/>
        <w:jc w:val="both"/>
        <w:rPr>
          <w:b w:val="1"/>
        </w:rPr>
      </w:pPr>
      <w:r w:rsidDel="00000000" w:rsidR="00000000" w:rsidRPr="00000000">
        <w:rPr>
          <w:b w:val="1"/>
          <w:rtl w:val="0"/>
        </w:rPr>
        <w:t xml:space="preserve">DÍA 11: TOKYO</w:t>
      </w:r>
    </w:p>
    <w:p w:rsidR="00000000" w:rsidDel="00000000" w:rsidP="00000000" w:rsidRDefault="00000000" w:rsidRPr="00000000" w14:paraId="00000082">
      <w:pPr>
        <w:spacing w:after="0" w:line="240" w:lineRule="auto"/>
        <w:jc w:val="both"/>
        <w:rPr/>
      </w:pPr>
      <w:r w:rsidDel="00000000" w:rsidR="00000000" w:rsidRPr="00000000">
        <w:rPr>
          <w:rtl w:val="0"/>
        </w:rPr>
        <w:t xml:space="preserve">Desayuno en el hotel. Día libre para sus actividades personales. Alojamiento en su hotel en Tokyo.</w:t>
      </w:r>
    </w:p>
    <w:p w:rsidR="00000000" w:rsidDel="00000000" w:rsidP="00000000" w:rsidRDefault="00000000" w:rsidRPr="00000000" w14:paraId="00000083">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Barrio de Odaiba.</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b w:val="1"/>
        </w:rPr>
      </w:pPr>
      <w:r w:rsidDel="00000000" w:rsidR="00000000" w:rsidRPr="00000000">
        <w:rPr>
          <w:b w:val="1"/>
          <w:rtl w:val="0"/>
        </w:rPr>
        <w:t xml:space="preserve">DÍA 12: TOKYO</w:t>
      </w:r>
    </w:p>
    <w:p w:rsidR="00000000" w:rsidDel="00000000" w:rsidP="00000000" w:rsidRDefault="00000000" w:rsidRPr="00000000" w14:paraId="00000086">
      <w:pPr>
        <w:spacing w:after="0" w:line="240" w:lineRule="auto"/>
        <w:jc w:val="both"/>
        <w:rPr/>
      </w:pPr>
      <w:r w:rsidDel="00000000" w:rsidR="00000000" w:rsidRPr="00000000">
        <w:rPr>
          <w:rtl w:val="0"/>
        </w:rPr>
        <w:t xml:space="preserve">Desayuno en el hotel. Día libre para sus actividades personales. Alojamiento en su hotel en Tokyo.</w:t>
      </w:r>
    </w:p>
    <w:p w:rsidR="00000000" w:rsidDel="00000000" w:rsidP="00000000" w:rsidRDefault="00000000" w:rsidRPr="00000000" w14:paraId="00000087">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Torre de Tokyo y Plaza del Palacio Imperial.</w:t>
      </w:r>
    </w:p>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both"/>
        <w:rPr>
          <w:b w:val="1"/>
        </w:rPr>
      </w:pPr>
      <w:r w:rsidDel="00000000" w:rsidR="00000000" w:rsidRPr="00000000">
        <w:rPr>
          <w:b w:val="1"/>
          <w:rtl w:val="0"/>
        </w:rPr>
        <w:t xml:space="preserve">DÍA 13: TOKYO – NARITA / HANEDA (SALIDA)</w:t>
      </w:r>
    </w:p>
    <w:p w:rsidR="00000000" w:rsidDel="00000000" w:rsidP="00000000" w:rsidRDefault="00000000" w:rsidRPr="00000000" w14:paraId="0000008A">
      <w:pPr>
        <w:spacing w:after="0" w:line="240" w:lineRule="auto"/>
        <w:jc w:val="both"/>
        <w:rPr/>
      </w:pPr>
      <w:r w:rsidDel="00000000" w:rsidR="00000000" w:rsidRPr="00000000">
        <w:rPr>
          <w:rtl w:val="0"/>
        </w:rPr>
        <w:t xml:space="preserve">Desayuno en el hotel. Traslado por su cuenta al Aeropuerto Internacional de Narita (o Haneda) para subir a su vuelo de regreso. Salida de Japón en su vuelo.</w:t>
      </w:r>
    </w:p>
    <w:p w:rsidR="00000000" w:rsidDel="00000000" w:rsidP="00000000" w:rsidRDefault="00000000" w:rsidRPr="00000000" w14:paraId="0000008B">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8E">
      <w:pPr>
        <w:numPr>
          <w:ilvl w:val="0"/>
          <w:numId w:val="3"/>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8F">
      <w:pPr>
        <w:numPr>
          <w:ilvl w:val="0"/>
          <w:numId w:val="3"/>
        </w:numPr>
        <w:spacing w:after="0" w:line="240" w:lineRule="auto"/>
        <w:ind w:left="720" w:hanging="360"/>
        <w:jc w:val="both"/>
      </w:pPr>
      <w:r w:rsidDel="00000000" w:rsidR="00000000" w:rsidRPr="00000000">
        <w:rPr>
          <w:rtl w:val="0"/>
        </w:rPr>
        <w:t xml:space="preserve">La habitación doble con cama de matrimonio no está disponible en este tour.</w:t>
      </w:r>
    </w:p>
    <w:p w:rsidR="00000000" w:rsidDel="00000000" w:rsidP="00000000" w:rsidRDefault="00000000" w:rsidRPr="00000000" w14:paraId="00000090">
      <w:pPr>
        <w:numPr>
          <w:ilvl w:val="0"/>
          <w:numId w:val="3"/>
        </w:numPr>
        <w:spacing w:after="0" w:line="240" w:lineRule="auto"/>
        <w:ind w:left="720" w:hanging="360"/>
        <w:jc w:val="both"/>
      </w:pPr>
      <w:r w:rsidDel="00000000" w:rsidR="00000000" w:rsidRPr="00000000">
        <w:rPr>
          <w:rtl w:val="0"/>
        </w:rPr>
        <w:t xml:space="preserve">La habitación de uso individual puede ser más pequeña que la twin.</w:t>
      </w:r>
    </w:p>
    <w:p w:rsidR="00000000" w:rsidDel="00000000" w:rsidP="00000000" w:rsidRDefault="00000000" w:rsidRPr="00000000" w14:paraId="00000091">
      <w:pPr>
        <w:numPr>
          <w:ilvl w:val="0"/>
          <w:numId w:val="3"/>
        </w:numPr>
        <w:spacing w:after="0" w:line="240" w:lineRule="auto"/>
        <w:ind w:left="720" w:hanging="360"/>
        <w:jc w:val="both"/>
      </w:pPr>
      <w:r w:rsidDel="00000000" w:rsidR="00000000" w:rsidRPr="00000000">
        <w:rPr>
          <w:rtl w:val="0"/>
        </w:rPr>
        <w:t xml:space="preserve">La habitación triple NO ESTÁ DISPONIBLE en este circuito.</w:t>
      </w:r>
    </w:p>
    <w:p w:rsidR="00000000" w:rsidDel="00000000" w:rsidP="00000000" w:rsidRDefault="00000000" w:rsidRPr="00000000" w14:paraId="00000092">
      <w:pPr>
        <w:numPr>
          <w:ilvl w:val="0"/>
          <w:numId w:val="3"/>
        </w:numPr>
        <w:spacing w:after="0" w:line="240" w:lineRule="auto"/>
        <w:ind w:left="720" w:hanging="360"/>
        <w:jc w:val="both"/>
      </w:pPr>
      <w:r w:rsidDel="00000000" w:rsidR="00000000" w:rsidRPr="00000000">
        <w:rPr>
          <w:rtl w:val="0"/>
        </w:rPr>
        <w:t xml:space="preserve">No se pueden añadir noches extras (antes o después del tour).</w:t>
      </w:r>
    </w:p>
    <w:p w:rsidR="00000000" w:rsidDel="00000000" w:rsidP="00000000" w:rsidRDefault="00000000" w:rsidRPr="00000000" w14:paraId="00000093">
      <w:pPr>
        <w:numPr>
          <w:ilvl w:val="0"/>
          <w:numId w:val="3"/>
        </w:numPr>
        <w:spacing w:after="0" w:line="240" w:lineRule="auto"/>
        <w:ind w:left="720" w:hanging="360"/>
        <w:jc w:val="both"/>
      </w:pPr>
      <w:r w:rsidDel="00000000" w:rsidR="00000000" w:rsidRPr="00000000">
        <w:rPr>
          <w:rtl w:val="0"/>
        </w:rPr>
        <w:t xml:space="preserve">Si los clientes desean alargar su estancia, deben buscar los hoteles por su cuenta.</w:t>
      </w:r>
    </w:p>
    <w:p w:rsidR="00000000" w:rsidDel="00000000" w:rsidP="00000000" w:rsidRDefault="00000000" w:rsidRPr="00000000" w14:paraId="00000094">
      <w:pPr>
        <w:numPr>
          <w:ilvl w:val="0"/>
          <w:numId w:val="3"/>
        </w:numPr>
        <w:spacing w:after="0" w:line="240" w:lineRule="auto"/>
        <w:ind w:left="720" w:hanging="360"/>
        <w:jc w:val="both"/>
      </w:pPr>
      <w:r w:rsidDel="00000000" w:rsidR="00000000" w:rsidRPr="00000000">
        <w:rPr>
          <w:rtl w:val="0"/>
        </w:rPr>
        <w:t xml:space="preserve">Horario de check-in a partir de las 15h00.</w:t>
      </w:r>
    </w:p>
    <w:p w:rsidR="00000000" w:rsidDel="00000000" w:rsidP="00000000" w:rsidRDefault="00000000" w:rsidRPr="00000000" w14:paraId="00000095">
      <w:pPr>
        <w:numPr>
          <w:ilvl w:val="0"/>
          <w:numId w:val="3"/>
        </w:numPr>
        <w:spacing w:after="0" w:line="240" w:lineRule="auto"/>
        <w:ind w:left="720" w:hanging="360"/>
        <w:jc w:val="both"/>
      </w:pPr>
      <w:r w:rsidDel="00000000" w:rsidR="00000000" w:rsidRPr="00000000">
        <w:rPr>
          <w:rtl w:val="0"/>
        </w:rPr>
        <w:t xml:space="preserve">Las habitaciones reservadas son no-fumador. En caso de que deseen habitación de fumador, hay que solicitarlo previamente y la disponibilidad no está garantizada.</w:t>
      </w:r>
    </w:p>
    <w:p w:rsidR="00000000" w:rsidDel="00000000" w:rsidP="00000000" w:rsidRDefault="00000000" w:rsidRPr="00000000" w14:paraId="00000096">
      <w:pPr>
        <w:numPr>
          <w:ilvl w:val="0"/>
          <w:numId w:val="3"/>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99">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se ruega consultarlo y notificarlo antes de realizar la reserva. Cualquier gasto adicional de asistencia que requieran a lo largo del tour correrá por cuenta del cliente.</w:t>
      </w:r>
    </w:p>
    <w:p w:rsidR="00000000" w:rsidDel="00000000" w:rsidP="00000000" w:rsidRDefault="00000000" w:rsidRPr="00000000" w14:paraId="0000009A">
      <w:pPr>
        <w:spacing w:after="0" w:line="240" w:lineRule="auto"/>
        <w:jc w:val="both"/>
        <w:rPr>
          <w:b w:val="1"/>
        </w:rPr>
      </w:pPr>
      <w:r w:rsidDel="00000000" w:rsidR="00000000" w:rsidRPr="00000000">
        <w:rPr>
          <w:rtl w:val="0"/>
        </w:rPr>
      </w:r>
    </w:p>
    <w:p w:rsidR="00000000" w:rsidDel="00000000" w:rsidP="00000000" w:rsidRDefault="00000000" w:rsidRPr="00000000" w14:paraId="0000009B">
      <w:pPr>
        <w:spacing w:after="0" w:line="240" w:lineRule="auto"/>
        <w:jc w:val="both"/>
        <w:rPr>
          <w:b w:val="1"/>
        </w:rPr>
      </w:pPr>
      <w:r w:rsidDel="00000000" w:rsidR="00000000" w:rsidRPr="00000000">
        <w:rPr>
          <w:rtl w:val="0"/>
        </w:rPr>
      </w:r>
    </w:p>
    <w:p w:rsidR="00000000" w:rsidDel="00000000" w:rsidP="00000000" w:rsidRDefault="00000000" w:rsidRPr="00000000" w14:paraId="0000009C">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similar.</w:t>
      </w:r>
    </w:p>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HOTELES PREVISTOS O SIMILARES</w:t>
      </w:r>
    </w:p>
    <w:tbl>
      <w:tblPr>
        <w:tblStyle w:val="Table2"/>
        <w:tblW w:w="93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410"/>
        <w:gridCol w:w="6555"/>
        <w:tblGridChange w:id="0">
          <w:tblGrid>
            <w:gridCol w:w="1425"/>
            <w:gridCol w:w="1410"/>
            <w:gridCol w:w="655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9E">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NOCHES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HOTEL</w:t>
            </w:r>
          </w:p>
        </w:tc>
      </w:tr>
      <w:tr>
        <w:trPr>
          <w:cantSplit w:val="0"/>
          <w:trHeight w:val="504.5743678341448"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1">
            <w:pPr>
              <w:spacing w:after="0" w:line="240" w:lineRule="auto"/>
              <w:jc w:val="center"/>
              <w:rPr/>
            </w:pPr>
            <w:r w:rsidDel="00000000" w:rsidR="00000000" w:rsidRPr="00000000">
              <w:rPr>
                <w:rtl w:val="0"/>
              </w:rPr>
              <w:t xml:space="preserve">TOKYO</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2">
            <w:pPr>
              <w:spacing w:after="0" w:line="240" w:lineRule="auto"/>
              <w:jc w:val="center"/>
              <w:rPr/>
            </w:pPr>
            <w:r w:rsidDel="00000000" w:rsidR="00000000" w:rsidRPr="00000000">
              <w:rPr>
                <w:rtl w:val="0"/>
              </w:rPr>
              <w:t xml:space="preserve">3 (1ª estancia)</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3">
            <w:pPr>
              <w:spacing w:after="0" w:line="240" w:lineRule="auto"/>
              <w:jc w:val="center"/>
              <w:rPr/>
            </w:pPr>
            <w:r w:rsidDel="00000000" w:rsidR="00000000" w:rsidRPr="00000000">
              <w:rPr>
                <w:rtl w:val="0"/>
              </w:rPr>
              <w:t xml:space="preserve">Shinjuku Washington (Main Superior 19.5 m²), Tokyu Stay Shinjuku Eastside (23-25 m²)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4">
            <w:pPr>
              <w:spacing w:after="0" w:line="240" w:lineRule="auto"/>
              <w:jc w:val="center"/>
              <w:rPr/>
            </w:pPr>
            <w:r w:rsidDel="00000000" w:rsidR="00000000" w:rsidRPr="00000000">
              <w:rPr>
                <w:rtl w:val="0"/>
              </w:rPr>
              <w:t xml:space="preserve"> </w:t>
            </w:r>
          </w:p>
          <w:p w:rsidR="00000000" w:rsidDel="00000000" w:rsidP="00000000" w:rsidRDefault="00000000" w:rsidRPr="00000000" w14:paraId="000000A5">
            <w:pPr>
              <w:spacing w:after="0" w:line="240" w:lineRule="auto"/>
              <w:jc w:val="center"/>
              <w:rPr/>
            </w:pPr>
            <w:r w:rsidDel="00000000" w:rsidR="00000000" w:rsidRPr="00000000">
              <w:rPr>
                <w:rtl w:val="0"/>
              </w:rPr>
              <w:t xml:space="preserve">HIROSHIMA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6">
            <w:pPr>
              <w:spacing w:after="0" w:line="240" w:lineRule="auto"/>
              <w:jc w:val="center"/>
              <w:rPr/>
            </w:pPr>
            <w:r w:rsidDel="00000000" w:rsidR="00000000" w:rsidRPr="00000000">
              <w:rPr>
                <w:rtl w:val="0"/>
              </w:rPr>
              <w:t xml:space="preserve"> </w:t>
            </w:r>
          </w:p>
          <w:p w:rsidR="00000000" w:rsidDel="00000000" w:rsidP="00000000" w:rsidRDefault="00000000" w:rsidRPr="00000000" w14:paraId="000000A7">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8">
            <w:pPr>
              <w:spacing w:after="0" w:line="240" w:lineRule="auto"/>
              <w:jc w:val="center"/>
              <w:rPr/>
            </w:pPr>
            <w:r w:rsidDel="00000000" w:rsidR="00000000" w:rsidRPr="00000000">
              <w:rPr>
                <w:rtl w:val="0"/>
              </w:rPr>
              <w:t xml:space="preserve">Hotel Vista Hiroshima (Superior 21-27 m²), Intergate Hiroshima (Superior 24 m²), Hiroshima Tokyu REI Hotel (20-24 m²)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9">
            <w:pPr>
              <w:spacing w:after="0" w:line="240" w:lineRule="auto"/>
              <w:jc w:val="center"/>
              <w:rPr/>
            </w:pPr>
            <w:r w:rsidDel="00000000" w:rsidR="00000000" w:rsidRPr="00000000">
              <w:rPr>
                <w:rtl w:val="0"/>
              </w:rPr>
              <w:t xml:space="preserve"> </w:t>
            </w:r>
          </w:p>
          <w:p w:rsidR="00000000" w:rsidDel="00000000" w:rsidP="00000000" w:rsidRDefault="00000000" w:rsidRPr="00000000" w14:paraId="000000AA">
            <w:pPr>
              <w:spacing w:after="0" w:line="240" w:lineRule="auto"/>
              <w:jc w:val="center"/>
              <w:rPr/>
            </w:pPr>
            <w:r w:rsidDel="00000000" w:rsidR="00000000" w:rsidRPr="00000000">
              <w:rPr>
                <w:rtl w:val="0"/>
              </w:rPr>
              <w:t xml:space="preserve">OSAKA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B">
            <w:pPr>
              <w:spacing w:after="0" w:line="240" w:lineRule="auto"/>
              <w:jc w:val="center"/>
              <w:rPr/>
            </w:pPr>
            <w:r w:rsidDel="00000000" w:rsidR="00000000" w:rsidRPr="00000000">
              <w:rPr>
                <w:rtl w:val="0"/>
              </w:rPr>
              <w:t xml:space="preserve"> </w:t>
            </w:r>
          </w:p>
          <w:p w:rsidR="00000000" w:rsidDel="00000000" w:rsidP="00000000" w:rsidRDefault="00000000" w:rsidRPr="00000000" w14:paraId="000000AC">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D">
            <w:pPr>
              <w:spacing w:after="0" w:line="240" w:lineRule="auto"/>
              <w:jc w:val="center"/>
              <w:rPr/>
            </w:pPr>
            <w:r w:rsidDel="00000000" w:rsidR="00000000" w:rsidRPr="00000000">
              <w:rPr>
                <w:rtl w:val="0"/>
              </w:rPr>
              <w:t xml:space="preserve">Hearton Hotel Nishi-Umeda (21 m²), Monterey Osaka (24 m²)</w:t>
            </w:r>
          </w:p>
          <w:p w:rsidR="00000000" w:rsidDel="00000000" w:rsidP="00000000" w:rsidRDefault="00000000" w:rsidRPr="00000000" w14:paraId="000000AE">
            <w:pPr>
              <w:spacing w:after="0" w:line="240" w:lineRule="auto"/>
              <w:jc w:val="center"/>
              <w:rPr/>
            </w:pPr>
            <w:r w:rsidDel="00000000" w:rsidR="00000000" w:rsidRPr="00000000">
              <w:rPr>
                <w:rtl w:val="0"/>
              </w:rPr>
              <w:t xml:space="preserve">Hanshin Annex Osaka (Superior 22 m²)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F">
            <w:pPr>
              <w:spacing w:after="0" w:line="240" w:lineRule="auto"/>
              <w:jc w:val="center"/>
              <w:rPr/>
            </w:pPr>
            <w:r w:rsidDel="00000000" w:rsidR="00000000" w:rsidRPr="00000000">
              <w:rPr>
                <w:rtl w:val="0"/>
              </w:rPr>
              <w:t xml:space="preserve">KYOTO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0">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1">
            <w:pPr>
              <w:spacing w:after="0" w:line="240" w:lineRule="auto"/>
              <w:jc w:val="center"/>
              <w:rPr/>
            </w:pPr>
            <w:r w:rsidDel="00000000" w:rsidR="00000000" w:rsidRPr="00000000">
              <w:rPr>
                <w:rtl w:val="0"/>
              </w:rPr>
              <w:t xml:space="preserve">Kyoto Tower Hotel (Standard 19~22 m²)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2">
            <w:pPr>
              <w:spacing w:after="0" w:line="240" w:lineRule="auto"/>
              <w:jc w:val="center"/>
              <w:rPr/>
            </w:pPr>
            <w:r w:rsidDel="00000000" w:rsidR="00000000" w:rsidRPr="00000000">
              <w:rPr>
                <w:rtl w:val="0"/>
              </w:rPr>
              <w:t xml:space="preserve">TAKAYAMA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3">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4">
            <w:pPr>
              <w:spacing w:after="0" w:line="240" w:lineRule="auto"/>
              <w:jc w:val="center"/>
              <w:rPr/>
            </w:pPr>
            <w:r w:rsidDel="00000000" w:rsidR="00000000" w:rsidRPr="00000000">
              <w:rPr>
                <w:rtl w:val="0"/>
              </w:rPr>
              <w:t xml:space="preserve">Tokyu Stay Hida Takayama (Comfort 23 m²)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5">
            <w:pPr>
              <w:spacing w:after="0" w:line="240" w:lineRule="auto"/>
              <w:jc w:val="center"/>
              <w:rPr/>
            </w:pPr>
            <w:r w:rsidDel="00000000" w:rsidR="00000000" w:rsidRPr="00000000">
              <w:rPr>
                <w:rtl w:val="0"/>
              </w:rPr>
              <w:t xml:space="preserve"> </w:t>
            </w:r>
          </w:p>
          <w:p w:rsidR="00000000" w:rsidDel="00000000" w:rsidP="00000000" w:rsidRDefault="00000000" w:rsidRPr="00000000" w14:paraId="000000B6">
            <w:pPr>
              <w:spacing w:after="0" w:line="240" w:lineRule="auto"/>
              <w:jc w:val="center"/>
              <w:rPr/>
            </w:pPr>
            <w:r w:rsidDel="00000000" w:rsidR="00000000" w:rsidRPr="00000000">
              <w:rPr>
                <w:rtl w:val="0"/>
              </w:rPr>
              <w:t xml:space="preserve">TOKYO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7">
            <w:pPr>
              <w:spacing w:after="0" w:line="240" w:lineRule="auto"/>
              <w:jc w:val="center"/>
              <w:rPr/>
            </w:pPr>
            <w:r w:rsidDel="00000000" w:rsidR="00000000" w:rsidRPr="00000000">
              <w:rPr>
                <w:rtl w:val="0"/>
              </w:rPr>
              <w:t xml:space="preserve"> </w:t>
            </w:r>
          </w:p>
          <w:p w:rsidR="00000000" w:rsidDel="00000000" w:rsidP="00000000" w:rsidRDefault="00000000" w:rsidRPr="00000000" w14:paraId="000000B8">
            <w:pPr>
              <w:spacing w:after="0" w:line="240" w:lineRule="auto"/>
              <w:jc w:val="center"/>
              <w:rPr/>
            </w:pPr>
            <w:r w:rsidDel="00000000" w:rsidR="00000000" w:rsidRPr="00000000">
              <w:rPr>
                <w:rtl w:val="0"/>
              </w:rPr>
              <w:t xml:space="preserve">3 (2ª estancia)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9">
            <w:pPr>
              <w:spacing w:after="0" w:line="240" w:lineRule="auto"/>
              <w:jc w:val="center"/>
              <w:rPr/>
            </w:pPr>
            <w:r w:rsidDel="00000000" w:rsidR="00000000" w:rsidRPr="00000000">
              <w:rPr>
                <w:rtl w:val="0"/>
              </w:rPr>
              <w:t xml:space="preserve">Sunshine City Prince Hotel (20 m²), Metropolitan Ikebukuro (STD 23 m²),</w:t>
            </w:r>
          </w:p>
          <w:p w:rsidR="00000000" w:rsidDel="00000000" w:rsidP="00000000" w:rsidRDefault="00000000" w:rsidRPr="00000000" w14:paraId="000000BA">
            <w:pPr>
              <w:spacing w:after="0" w:line="240" w:lineRule="auto"/>
              <w:jc w:val="center"/>
              <w:rPr/>
            </w:pPr>
            <w:r w:rsidDel="00000000" w:rsidR="00000000" w:rsidRPr="00000000">
              <w:rPr>
                <w:rtl w:val="0"/>
              </w:rPr>
              <w:t xml:space="preserve">Hotel Keihan Tsukiji Ginza Grande (STD 23 m²) o similiar</w:t>
            </w:r>
          </w:p>
        </w:tc>
      </w:tr>
    </w:tbl>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numPr>
          <w:ilvl w:val="0"/>
          <w:numId w:val="1"/>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3"/>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BE">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BF">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C0">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1">
                <w:pPr>
                  <w:spacing w:after="0" w:line="240" w:lineRule="auto"/>
                  <w:jc w:val="center"/>
                  <w:rPr/>
                </w:pPr>
                <w:r w:rsidDel="00000000" w:rsidR="00000000" w:rsidRPr="00000000">
                  <w:rPr>
                    <w:rtl w:val="0"/>
                  </w:rPr>
                  <w:t xml:space="preserve">Diario, 12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2">
                <w:pPr>
                  <w:spacing w:after="0" w:line="240" w:lineRule="auto"/>
                  <w:jc w:val="center"/>
                  <w:rPr/>
                </w:pPr>
                <w:r w:rsidDel="00000000" w:rsidR="00000000" w:rsidRPr="00000000">
                  <w:rPr>
                    <w:rtl w:val="0"/>
                  </w:rPr>
                  <w:t xml:space="preserve">NO INCLUIDO</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3">
                <w:pPr>
                  <w:spacing w:after="0" w:line="240" w:lineRule="auto"/>
                  <w:jc w:val="center"/>
                  <w:rPr/>
                </w:pPr>
                <w:r w:rsidDel="00000000" w:rsidR="00000000" w:rsidRPr="00000000">
                  <w:rPr>
                    <w:rtl w:val="0"/>
                  </w:rPr>
                  <w:t xml:space="preserve">NO INCLUIDO</w:t>
                </w:r>
              </w:p>
            </w:tc>
          </w:tr>
        </w:tbl>
      </w:sdtContent>
    </w:sdt>
    <w:p w:rsidR="00000000" w:rsidDel="00000000" w:rsidP="00000000" w:rsidRDefault="00000000" w:rsidRPr="00000000" w14:paraId="000000C4">
      <w:pPr>
        <w:spacing w:after="0" w:line="240" w:lineRule="auto"/>
        <w:jc w:val="both"/>
        <w:rPr/>
      </w:pPr>
      <w:r w:rsidDel="00000000" w:rsidR="00000000" w:rsidRPr="00000000">
        <w:rPr>
          <w:b w:val="1"/>
          <w:rtl w:val="0"/>
        </w:rPr>
        <w:t xml:space="preserve">*NOTA*</w:t>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b w:val="1"/>
        </w:rPr>
      </w:pPr>
      <w:r w:rsidDel="00000000" w:rsidR="00000000" w:rsidRPr="00000000">
        <w:rPr>
          <w:rtl w:val="0"/>
        </w:rPr>
      </w:r>
    </w:p>
    <w:p w:rsidR="00000000" w:rsidDel="00000000" w:rsidP="00000000" w:rsidRDefault="00000000" w:rsidRPr="00000000" w14:paraId="000000C8">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r w:rsidDel="00000000" w:rsidR="00000000" w:rsidRPr="00000000">
        <w:rPr>
          <w:rtl w:val="0"/>
        </w:rPr>
      </w:r>
    </w:p>
    <w:p w:rsidR="00000000" w:rsidDel="00000000" w:rsidP="00000000" w:rsidRDefault="00000000" w:rsidRPr="00000000" w14:paraId="000000C9">
      <w:pPr>
        <w:numPr>
          <w:ilvl w:val="0"/>
          <w:numId w:val="5"/>
        </w:numPr>
        <w:spacing w:after="0" w:line="240" w:lineRule="auto"/>
        <w:ind w:left="720" w:right="440" w:hanging="360"/>
        <w:jc w:val="both"/>
      </w:pPr>
      <w:r w:rsidDel="00000000" w:rsidR="00000000" w:rsidRPr="00000000">
        <w:rPr>
          <w:rtl w:val="0"/>
        </w:rPr>
        <w:t xml:space="preserve">Tan solo está incluido el traslado IN (Narita Airport o Haneda Airport – Tokyo): En servicio regular con asistente de habla española. En algunos casos no es directo.</w:t>
      </w:r>
    </w:p>
    <w:p w:rsidR="00000000" w:rsidDel="00000000" w:rsidP="00000000" w:rsidRDefault="00000000" w:rsidRPr="00000000" w14:paraId="000000CA">
      <w:pPr>
        <w:numPr>
          <w:ilvl w:val="0"/>
          <w:numId w:val="5"/>
        </w:numPr>
        <w:spacing w:after="0" w:line="240" w:lineRule="auto"/>
        <w:ind w:left="720" w:right="440" w:hanging="360"/>
        <w:jc w:val="both"/>
      </w:pPr>
      <w:r w:rsidDel="00000000" w:rsidR="00000000" w:rsidRPr="00000000">
        <w:rPr>
          <w:rtl w:val="0"/>
        </w:rPr>
        <w:t xml:space="preserve">Para los vuelos con llegada a Tokyo entre las 22:00 y las 06:00 desde NRT/HND en el traslado de llegada se cobra un suplemento de</w:t>
      </w:r>
      <w:r w:rsidDel="00000000" w:rsidR="00000000" w:rsidRPr="00000000">
        <w:rPr>
          <w:highlight w:val="yellow"/>
          <w:rtl w:val="0"/>
        </w:rPr>
        <w:t xml:space="preserve"> JPY 15.000 NET</w:t>
      </w:r>
      <w:r w:rsidDel="00000000" w:rsidR="00000000" w:rsidRPr="00000000">
        <w:rPr>
          <w:rtl w:val="0"/>
        </w:rPr>
        <w:t xml:space="preserve"> por reserva.</w:t>
      </w:r>
    </w:p>
    <w:p w:rsidR="00000000" w:rsidDel="00000000" w:rsidP="00000000" w:rsidRDefault="00000000" w:rsidRPr="00000000" w14:paraId="000000CB">
      <w:pPr>
        <w:numPr>
          <w:ilvl w:val="0"/>
          <w:numId w:val="5"/>
        </w:numPr>
        <w:spacing w:after="0" w:line="240" w:lineRule="auto"/>
        <w:ind w:left="720" w:right="440" w:hanging="360"/>
        <w:jc w:val="both"/>
      </w:pPr>
      <w:r w:rsidDel="00000000" w:rsidR="00000000" w:rsidRPr="00000000">
        <w:rPr>
          <w:rtl w:val="0"/>
        </w:rPr>
        <w:t xml:space="preserve">Para los vuelos con llegada a NRT/HND entre las 06:00 y las 06:29, no facturamos dicho suplemento siempre y cuando los clientes acepten esperar la llegada del asistente a partir de las 06:30. En caso contrario, rogamos soliciten la recogida a la hora de llegada del vuelo con el suplemento de</w:t>
      </w:r>
      <w:r w:rsidDel="00000000" w:rsidR="00000000" w:rsidRPr="00000000">
        <w:rPr>
          <w:highlight w:val="yellow"/>
          <w:rtl w:val="0"/>
        </w:rPr>
        <w:t xml:space="preserve"> JPY15.000 NET</w:t>
      </w:r>
      <w:r w:rsidDel="00000000" w:rsidR="00000000" w:rsidRPr="00000000">
        <w:rPr>
          <w:rtl w:val="0"/>
        </w:rPr>
        <w:t xml:space="preserve"> por reserva.</w:t>
      </w:r>
    </w:p>
    <w:p w:rsidR="00000000" w:rsidDel="00000000" w:rsidP="00000000" w:rsidRDefault="00000000" w:rsidRPr="00000000" w14:paraId="000000CC">
      <w:pPr>
        <w:numPr>
          <w:ilvl w:val="0"/>
          <w:numId w:val="5"/>
        </w:numPr>
        <w:spacing w:after="0" w:line="240" w:lineRule="auto"/>
        <w:ind w:left="720" w:right="440" w:hanging="360"/>
        <w:jc w:val="both"/>
      </w:pPr>
      <w:r w:rsidDel="00000000" w:rsidR="00000000" w:rsidRPr="00000000">
        <w:rPr>
          <w:rtl w:val="0"/>
        </w:rPr>
        <w:t xml:space="preserve">Traslado OUT: No está incluido y no está disponible.</w:t>
      </w:r>
    </w:p>
    <w:p w:rsidR="00000000" w:rsidDel="00000000" w:rsidP="00000000" w:rsidRDefault="00000000" w:rsidRPr="00000000" w14:paraId="000000CD">
      <w:pPr>
        <w:spacing w:after="0" w:line="240" w:lineRule="auto"/>
        <w:ind w:right="440"/>
        <w:jc w:val="both"/>
        <w:rPr>
          <w:b w:val="1"/>
          <w:i w:val="1"/>
        </w:rPr>
      </w:pPr>
      <w:r w:rsidDel="00000000" w:rsidR="00000000" w:rsidRPr="00000000">
        <w:rPr>
          <w:b w:val="1"/>
          <w:i w:val="1"/>
          <w:rtl w:val="0"/>
        </w:rPr>
        <w:t xml:space="preserve">Nota: Los clientes que reserven por su cuenta noches extras (pre-tour) renuncian a su derecho al Traslado IN. No se les devolverá el importe del mismo.</w:t>
      </w:r>
    </w:p>
    <w:p w:rsidR="00000000" w:rsidDel="00000000" w:rsidP="00000000" w:rsidRDefault="00000000" w:rsidRPr="00000000" w14:paraId="000000CE">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0CF">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0D0">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VISITAS: </w:t>
      </w:r>
      <w:r w:rsidDel="00000000" w:rsidR="00000000" w:rsidRPr="00000000">
        <w:rPr>
          <w:rtl w:val="0"/>
        </w:rPr>
        <w:t xml:space="preserve">Incluye 2 visitas de medio día (Día 2 en Tokyo y Día 7 en Kyoto). Independientemente del número de pasajeros se opera en transporte público con guía de habla española según el itinerario. La visita de Kyoto se realiza utilizando Japan Rail Pass.</w:t>
      </w:r>
    </w:p>
    <w:p w:rsidR="00000000" w:rsidDel="00000000" w:rsidP="00000000" w:rsidRDefault="00000000" w:rsidRPr="00000000" w14:paraId="000000D1">
      <w:pPr>
        <w:spacing w:after="0" w:line="240" w:lineRule="auto"/>
        <w:jc w:val="both"/>
        <w:rPr>
          <w:b w:val="1"/>
          <w:i w:val="1"/>
        </w:rPr>
      </w:pPr>
      <w:r w:rsidDel="00000000" w:rsidR="00000000" w:rsidRPr="00000000">
        <w:rPr>
          <w:b w:val="1"/>
          <w:i w:val="1"/>
          <w:rtl w:val="0"/>
        </w:rPr>
        <w:t xml:space="preserve">**Las visitas se realizan en los días de la semana indicados en el itinerario y no pueden adelantarse aunque los clientes lleguen a Japón antes o después del comienzo del tour.**</w:t>
      </w:r>
    </w:p>
    <w:p w:rsidR="00000000" w:rsidDel="00000000" w:rsidP="00000000" w:rsidRDefault="00000000" w:rsidRPr="00000000" w14:paraId="000000D2">
      <w:pPr>
        <w:spacing w:after="0" w:line="240" w:lineRule="auto"/>
        <w:ind w:left="720" w:firstLine="0"/>
        <w:jc w:val="both"/>
        <w:rPr/>
      </w:pPr>
      <w:r w:rsidDel="00000000" w:rsidR="00000000" w:rsidRPr="00000000">
        <w:rPr>
          <w:rtl w:val="0"/>
        </w:rPr>
      </w:r>
    </w:p>
    <w:p w:rsidR="00000000" w:rsidDel="00000000" w:rsidP="00000000" w:rsidRDefault="00000000" w:rsidRPr="00000000" w14:paraId="000000D3">
      <w:pPr>
        <w:spacing w:after="0" w:line="240" w:lineRule="auto"/>
        <w:ind w:left="720" w:firstLine="0"/>
        <w:jc w:val="both"/>
        <w:rPr/>
      </w:pPr>
      <w:r w:rsidDel="00000000" w:rsidR="00000000" w:rsidRPr="00000000">
        <w:rPr>
          <w:rtl w:val="0"/>
        </w:rPr>
      </w:r>
    </w:p>
    <w:p w:rsidR="00000000" w:rsidDel="00000000" w:rsidP="00000000" w:rsidRDefault="00000000" w:rsidRPr="00000000" w14:paraId="000000D4">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local de habla española para el traslado IN y visitas según el itinerario.</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El traslado de equipaje NO está disponible.</w:t>
      </w:r>
    </w:p>
    <w:p w:rsidR="00000000" w:rsidDel="00000000" w:rsidP="00000000" w:rsidRDefault="00000000" w:rsidRPr="00000000" w14:paraId="000000D7">
      <w:pPr>
        <w:spacing w:after="0" w:line="240" w:lineRule="auto"/>
        <w:ind w:right="440"/>
        <w:jc w:val="both"/>
        <w:rPr/>
      </w:pPr>
      <w:r w:rsidDel="00000000" w:rsidR="00000000" w:rsidRPr="00000000">
        <w:rPr>
          <w:rtl w:val="0"/>
        </w:rPr>
      </w:r>
    </w:p>
    <w:p w:rsidR="00000000" w:rsidDel="00000000" w:rsidP="00000000" w:rsidRDefault="00000000" w:rsidRPr="00000000" w14:paraId="000000D8">
      <w:pPr>
        <w:spacing w:after="0" w:line="240" w:lineRule="auto"/>
        <w:ind w:right="440"/>
        <w:jc w:val="both"/>
        <w:rPr/>
      </w:pPr>
      <w:r w:rsidDel="00000000" w:rsidR="00000000" w:rsidRPr="00000000">
        <w:rPr>
          <w:rtl w:val="0"/>
        </w:rPr>
      </w:r>
    </w:p>
    <w:p w:rsidR="00000000" w:rsidDel="00000000" w:rsidP="00000000" w:rsidRDefault="00000000" w:rsidRPr="00000000" w14:paraId="000000D9">
      <w:pPr>
        <w:numPr>
          <w:ilvl w:val="0"/>
          <w:numId w:val="1"/>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t xml:space="preserve"> NO INCLUYEN: gastos personales, trámites para obtener pasaporte o visado.</w:t>
      </w:r>
    </w:p>
    <w:p w:rsidR="00000000" w:rsidDel="00000000" w:rsidP="00000000" w:rsidRDefault="00000000" w:rsidRPr="00000000" w14:paraId="000000DA">
      <w:pPr>
        <w:spacing w:after="0" w:line="240" w:lineRule="auto"/>
        <w:jc w:val="both"/>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numPr>
          <w:ilvl w:val="0"/>
          <w:numId w:val="1"/>
        </w:numPr>
        <w:spacing w:after="0" w:line="240" w:lineRule="auto"/>
        <w:ind w:left="720" w:hanging="360"/>
        <w:jc w:val="both"/>
        <w:rPr>
          <w:rFonts w:ascii="Arial" w:cs="Arial" w:eastAsia="Arial" w:hAnsi="Arial"/>
          <w:b w:val="1"/>
        </w:rPr>
      </w:pPr>
      <w:r w:rsidDel="00000000" w:rsidR="00000000" w:rsidRPr="00000000">
        <w:rPr>
          <w:b w:val="1"/>
          <w:rtl w:val="0"/>
        </w:rPr>
        <w:t xml:space="preserve">JAPAN RAIL PASS (No incluido)</w:t>
      </w:r>
    </w:p>
    <w:p w:rsidR="00000000" w:rsidDel="00000000" w:rsidP="00000000" w:rsidRDefault="00000000" w:rsidRPr="00000000" w14:paraId="000000DD">
      <w:pPr>
        <w:spacing w:after="0" w:line="240" w:lineRule="auto"/>
        <w:jc w:val="both"/>
        <w:rPr>
          <w:b w:val="1"/>
        </w:rPr>
      </w:pPr>
      <w:r w:rsidDel="00000000" w:rsidR="00000000" w:rsidRPr="00000000">
        <w:rPr>
          <w:b w:val="1"/>
          <w:rtl w:val="0"/>
        </w:rPr>
        <w:t xml:space="preserve">Este itinerario está diseñado para viajar con Japan Rail Pass de 7 días.</w:t>
      </w:r>
    </w:p>
    <w:p w:rsidR="00000000" w:rsidDel="00000000" w:rsidP="00000000" w:rsidRDefault="00000000" w:rsidRPr="00000000" w14:paraId="000000DE">
      <w:pPr>
        <w:spacing w:after="0" w:line="240" w:lineRule="auto"/>
        <w:jc w:val="both"/>
        <w:rPr>
          <w:b w:val="1"/>
        </w:rPr>
      </w:pPr>
      <w:r w:rsidDel="00000000" w:rsidR="00000000" w:rsidRPr="00000000">
        <w:rPr>
          <w:b w:val="1"/>
          <w:rtl w:val="0"/>
        </w:rPr>
        <w:t xml:space="preserve">El primer día de uso será el Día 4 (jueves) y el último será el Día 10 (miércoles).</w:t>
      </w:r>
    </w:p>
    <w:p w:rsidR="00000000" w:rsidDel="00000000" w:rsidP="00000000" w:rsidRDefault="00000000" w:rsidRPr="00000000" w14:paraId="000000DF">
      <w:pPr>
        <w:spacing w:after="0" w:line="240" w:lineRule="auto"/>
        <w:jc w:val="both"/>
        <w:rPr/>
      </w:pPr>
      <w:r w:rsidDel="00000000" w:rsidR="00000000" w:rsidRPr="00000000">
        <w:rPr>
          <w:rtl w:val="0"/>
        </w:rPr>
        <w:t xml:space="preserve">Es necesario adquirir el bono de Japan Rail Pass previamente al viaje. Pueden solicitarlo y pagarlo en nuestra oficina de Madrid (</w:t>
      </w:r>
      <w:r w:rsidDel="00000000" w:rsidR="00000000" w:rsidRPr="00000000">
        <w:rPr>
          <w:u w:val="single"/>
          <w:rtl w:val="0"/>
        </w:rPr>
        <w:t xml:space="preserve">madrid@iberojapan.com</w:t>
      </w:r>
      <w:r w:rsidDel="00000000" w:rsidR="00000000" w:rsidRPr="00000000">
        <w:rPr>
          <w:rtl w:val="0"/>
        </w:rPr>
        <w:t xml:space="preserve">).</w:t>
      </w:r>
    </w:p>
    <w:p w:rsidR="00000000" w:rsidDel="00000000" w:rsidP="00000000" w:rsidRDefault="00000000" w:rsidRPr="00000000" w14:paraId="000000E0">
      <w:pPr>
        <w:spacing w:after="0" w:line="240" w:lineRule="auto"/>
        <w:jc w:val="both"/>
        <w:rPr>
          <w:b w:val="1"/>
          <w:u w:val="single"/>
        </w:rPr>
      </w:pPr>
      <w:r w:rsidDel="00000000" w:rsidR="00000000" w:rsidRPr="00000000">
        <w:rPr>
          <w:b w:val="1"/>
          <w:u w:val="single"/>
          <w:rtl w:val="0"/>
        </w:rPr>
        <w:t xml:space="preserve">Aviso acerca del uso de JR PASS:</w:t>
      </w:r>
    </w:p>
    <w:p w:rsidR="00000000" w:rsidDel="00000000" w:rsidP="00000000" w:rsidRDefault="00000000" w:rsidRPr="00000000" w14:paraId="000000E1">
      <w:pPr>
        <w:numPr>
          <w:ilvl w:val="0"/>
          <w:numId w:val="4"/>
        </w:numPr>
        <w:spacing w:after="0" w:line="240" w:lineRule="auto"/>
        <w:ind w:left="720" w:hanging="360"/>
        <w:jc w:val="both"/>
        <w:rPr/>
      </w:pPr>
      <w:r w:rsidDel="00000000" w:rsidR="00000000" w:rsidRPr="00000000">
        <w:rPr>
          <w:rtl w:val="0"/>
        </w:rPr>
        <w:t xml:space="preserve">La activación del Japan Rail Pass y las reservas de los trenes deben realizarlas los clientes por cuenta propia.</w:t>
      </w:r>
      <w:r w:rsidDel="00000000" w:rsidR="00000000" w:rsidRPr="00000000">
        <w:rPr>
          <w:rtl w:val="0"/>
        </w:rPr>
      </w:r>
    </w:p>
    <w:p w:rsidR="00000000" w:rsidDel="00000000" w:rsidP="00000000" w:rsidRDefault="00000000" w:rsidRPr="00000000" w14:paraId="000000E2">
      <w:pPr>
        <w:numPr>
          <w:ilvl w:val="0"/>
          <w:numId w:val="4"/>
        </w:numPr>
        <w:spacing w:after="0" w:line="240" w:lineRule="auto"/>
        <w:ind w:left="720" w:hanging="360"/>
        <w:jc w:val="both"/>
        <w:rPr/>
      </w:pPr>
      <w:r w:rsidDel="00000000" w:rsidR="00000000" w:rsidRPr="00000000">
        <w:rPr>
          <w:rtl w:val="0"/>
        </w:rPr>
        <w:t xml:space="preserve">Para poder utilizar Japan Rail Pass, el bono debe activarse en Japón en una oficina de JR.</w:t>
      </w:r>
    </w:p>
    <w:p w:rsidR="00000000" w:rsidDel="00000000" w:rsidP="00000000" w:rsidRDefault="00000000" w:rsidRPr="00000000" w14:paraId="000000E3">
      <w:pPr>
        <w:numPr>
          <w:ilvl w:val="0"/>
          <w:numId w:val="4"/>
        </w:numPr>
        <w:spacing w:after="0" w:line="240" w:lineRule="auto"/>
        <w:ind w:left="720" w:hanging="360"/>
        <w:jc w:val="both"/>
        <w:rPr/>
      </w:pPr>
      <w:r w:rsidDel="00000000" w:rsidR="00000000" w:rsidRPr="00000000">
        <w:rPr>
          <w:rtl w:val="0"/>
        </w:rPr>
        <w:t xml:space="preserve">Una vez activado el bono, los clientes pueden reservar el tren que deseen.</w:t>
      </w:r>
    </w:p>
    <w:p w:rsidR="00000000" w:rsidDel="00000000" w:rsidP="00000000" w:rsidRDefault="00000000" w:rsidRPr="00000000" w14:paraId="000000E4">
      <w:pPr>
        <w:numPr>
          <w:ilvl w:val="0"/>
          <w:numId w:val="4"/>
        </w:numPr>
        <w:spacing w:after="0" w:line="240" w:lineRule="auto"/>
        <w:ind w:left="720" w:hanging="360"/>
        <w:jc w:val="both"/>
        <w:rPr/>
      </w:pPr>
      <w:r w:rsidDel="00000000" w:rsidR="00000000" w:rsidRPr="00000000">
        <w:rPr>
          <w:rtl w:val="0"/>
        </w:rPr>
        <w:t xml:space="preserve">* Las reservas de los trenes están sujetas a disponibilidad.</w:t>
      </w:r>
    </w:p>
    <w:p w:rsidR="00000000" w:rsidDel="00000000" w:rsidP="00000000" w:rsidRDefault="00000000" w:rsidRPr="00000000" w14:paraId="000000E5">
      <w:pPr>
        <w:numPr>
          <w:ilvl w:val="0"/>
          <w:numId w:val="4"/>
        </w:numPr>
        <w:spacing w:after="0" w:line="240" w:lineRule="auto"/>
        <w:ind w:left="720" w:hanging="360"/>
        <w:jc w:val="both"/>
        <w:rPr/>
      </w:pPr>
      <w:r w:rsidDel="00000000" w:rsidR="00000000" w:rsidRPr="00000000">
        <w:rPr>
          <w:rtl w:val="0"/>
        </w:rPr>
        <w:t xml:space="preserve">Se recomienda realizar la reserva lo antes posible para conseguir el tren deseado.</w:t>
      </w:r>
    </w:p>
    <w:p w:rsidR="00000000" w:rsidDel="00000000" w:rsidP="00000000" w:rsidRDefault="00000000" w:rsidRPr="00000000" w14:paraId="000000E6">
      <w:pPr>
        <w:numPr>
          <w:ilvl w:val="0"/>
          <w:numId w:val="4"/>
        </w:numPr>
        <w:spacing w:after="0" w:line="240" w:lineRule="auto"/>
        <w:ind w:left="720" w:hanging="360"/>
        <w:jc w:val="both"/>
        <w:rPr/>
      </w:pPr>
      <w:r w:rsidDel="00000000" w:rsidR="00000000" w:rsidRPr="00000000">
        <w:rPr>
          <w:rtl w:val="0"/>
        </w:rPr>
        <w:t xml:space="preserve">La salida del 11 de agosto coincide con la Semana de Obon (festivos nacionales) y es muy probable que</w:t>
      </w:r>
      <w:r w:rsidDel="00000000" w:rsidR="00000000" w:rsidRPr="00000000">
        <w:rPr>
          <w:i w:val="1"/>
          <w:rtl w:val="0"/>
        </w:rPr>
        <w:t xml:space="preserve"> </w:t>
      </w:r>
      <w:r w:rsidDel="00000000" w:rsidR="00000000" w:rsidRPr="00000000">
        <w:rPr>
          <w:rtl w:val="0"/>
        </w:rPr>
        <w:t xml:space="preserve">se hayan agotado los asientos en algunos trayectos en tren bala.</w:t>
      </w:r>
      <w:r w:rsidDel="00000000" w:rsidR="00000000" w:rsidRPr="00000000">
        <w:rPr>
          <w:rtl w:val="0"/>
        </w:rPr>
      </w:r>
    </w:p>
    <w:p w:rsidR="00000000" w:rsidDel="00000000" w:rsidP="00000000" w:rsidRDefault="00000000" w:rsidRPr="00000000" w14:paraId="000000E7">
      <w:pPr>
        <w:numPr>
          <w:ilvl w:val="0"/>
          <w:numId w:val="4"/>
        </w:numPr>
        <w:spacing w:after="0" w:line="240" w:lineRule="auto"/>
        <w:ind w:left="720" w:hanging="360"/>
        <w:jc w:val="both"/>
      </w:pPr>
      <w:r w:rsidDel="00000000" w:rsidR="00000000" w:rsidRPr="00000000">
        <w:rPr>
          <w:rtl w:val="0"/>
        </w:rPr>
        <w:t xml:space="preserve">En caso de no poder reservar asiento, se puede viajar sin asiento reservado, aunque es posible que los clientes tengan que ir de pie.</w:t>
      </w:r>
    </w:p>
    <w:p w:rsidR="00000000" w:rsidDel="00000000" w:rsidP="00000000" w:rsidRDefault="00000000" w:rsidRPr="00000000" w14:paraId="000000E8">
      <w:pPr>
        <w:numPr>
          <w:ilvl w:val="0"/>
          <w:numId w:val="4"/>
        </w:numPr>
        <w:spacing w:after="0" w:line="240" w:lineRule="auto"/>
        <w:ind w:left="720" w:hanging="360"/>
        <w:jc w:val="both"/>
      </w:pPr>
      <w:r w:rsidDel="00000000" w:rsidR="00000000" w:rsidRPr="00000000">
        <w:rPr>
          <w:rtl w:val="0"/>
        </w:rPr>
        <w:t xml:space="preserve">El tren bala no tiene un espacio habilitado para maletas grandes y recomendamos utilizar un servicio de envío de maletas entre hoteles. Este servicio NO está incluido e IBERO JAPAN no puede gestionarlo. El equipaje de mano (maletas con tamaño de cabina) puede colocarse en el compartimento superior de los asientos.</w:t>
      </w:r>
    </w:p>
    <w:p w:rsidR="00000000" w:rsidDel="00000000" w:rsidP="00000000" w:rsidRDefault="00000000" w:rsidRPr="00000000" w14:paraId="000000E9">
      <w:pPr>
        <w:numPr>
          <w:ilvl w:val="0"/>
          <w:numId w:val="4"/>
        </w:numPr>
        <w:spacing w:after="0" w:line="240" w:lineRule="auto"/>
        <w:ind w:left="720" w:hanging="360"/>
        <w:jc w:val="both"/>
      </w:pPr>
      <w:r w:rsidDel="00000000" w:rsidR="00000000" w:rsidRPr="00000000">
        <w:rPr>
          <w:rtl w:val="0"/>
        </w:rPr>
        <w:t xml:space="preserve">JR PASS es válido en todos los trenes de la compañía Japan Railways (JR) a través de todo Japón (con excepción de algunos trenes de gran velocidad, entre ellos el tren bala Nozomi).</w:t>
      </w:r>
    </w:p>
    <w:p w:rsidR="00000000" w:rsidDel="00000000" w:rsidP="00000000" w:rsidRDefault="00000000" w:rsidRPr="00000000" w14:paraId="000000EA">
      <w:pPr>
        <w:numPr>
          <w:ilvl w:val="0"/>
          <w:numId w:val="4"/>
        </w:numPr>
        <w:spacing w:after="0" w:line="240" w:lineRule="auto"/>
        <w:ind w:left="720" w:hanging="360"/>
        <w:jc w:val="both"/>
      </w:pPr>
      <w:r w:rsidDel="00000000" w:rsidR="00000000" w:rsidRPr="00000000">
        <w:rPr>
          <w:rtl w:val="0"/>
        </w:rPr>
        <w:t xml:space="preserve">No cubre los trayectos de otras compañías ferroviarias locales y metros.</w:t>
      </w:r>
    </w:p>
    <w:p w:rsidR="00000000" w:rsidDel="00000000" w:rsidP="00000000" w:rsidRDefault="00000000" w:rsidRPr="00000000" w14:paraId="000000EB">
      <w:pPr>
        <w:spacing w:after="0" w:line="240" w:lineRule="auto"/>
        <w:jc w:val="both"/>
        <w:rPr>
          <w:b w:val="1"/>
        </w:rPr>
      </w:pPr>
      <w:r w:rsidDel="00000000" w:rsidR="00000000" w:rsidRPr="00000000">
        <w:rPr>
          <w:rtl w:val="0"/>
        </w:rPr>
      </w:r>
    </w:p>
    <w:p w:rsidR="00000000" w:rsidDel="00000000" w:rsidP="00000000" w:rsidRDefault="00000000" w:rsidRPr="00000000" w14:paraId="000000EC">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0ED">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0EE">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0EF">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w:t>
      </w:r>
    </w:p>
    <w:p w:rsidR="00000000" w:rsidDel="00000000" w:rsidP="00000000" w:rsidRDefault="00000000" w:rsidRPr="00000000" w14:paraId="000000F0">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0F1">
      <w:pPr>
        <w:spacing w:after="0" w:line="240" w:lineRule="auto"/>
        <w:ind w:right="16.062992125985716"/>
        <w:jc w:val="both"/>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2">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0F3">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0F4">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0F5">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0F6">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0F7">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0F8">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0F9">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0FA">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0FB">
      <w:pPr>
        <w:spacing w:after="0" w:line="240" w:lineRule="auto"/>
        <w:rPr>
          <w:b w:val="1"/>
        </w:rPr>
      </w:pPr>
      <w:r w:rsidDel="00000000" w:rsidR="00000000" w:rsidRPr="00000000">
        <w:rPr>
          <w:rtl w:val="0"/>
        </w:rPr>
      </w:r>
    </w:p>
    <w:p w:rsidR="00000000" w:rsidDel="00000000" w:rsidP="00000000" w:rsidRDefault="00000000" w:rsidRPr="00000000" w14:paraId="000000FC">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F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00">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01">
      <w:pPr>
        <w:spacing w:after="0" w:line="240" w:lineRule="auto"/>
        <w:jc w:val="both"/>
        <w:rPr>
          <w:b w:val="1"/>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105">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06">
      <w:pPr>
        <w:spacing w:after="0" w:line="240" w:lineRule="auto"/>
        <w:jc w:val="both"/>
        <w:rPr/>
      </w:pP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08">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0D">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0E">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10F">
      <w:pPr>
        <w:spacing w:after="0" w:line="240" w:lineRule="auto"/>
        <w:jc w:val="both"/>
        <w:rPr>
          <w:b w:val="1"/>
        </w:rPr>
      </w:pPr>
      <w:r w:rsidDel="00000000" w:rsidR="00000000" w:rsidRPr="00000000">
        <w:rPr>
          <w:rtl w:val="0"/>
        </w:rPr>
      </w:r>
    </w:p>
    <w:p w:rsidR="00000000" w:rsidDel="00000000" w:rsidP="00000000" w:rsidRDefault="00000000" w:rsidRPr="00000000" w14:paraId="00000110">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11">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112">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13">
      <w:pPr>
        <w:spacing w:after="0" w:line="240" w:lineRule="auto"/>
        <w:jc w:val="both"/>
        <w:rPr/>
      </w:pPr>
      <w:r w:rsidDel="00000000" w:rsidR="00000000" w:rsidRPr="00000000">
        <w:rPr>
          <w:rtl w:val="0"/>
        </w:rPr>
      </w:r>
    </w:p>
    <w:p w:rsidR="00000000" w:rsidDel="00000000" w:rsidP="00000000" w:rsidRDefault="00000000" w:rsidRPr="00000000" w14:paraId="00000114">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15">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116">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17">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18">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19">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11A">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1B">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1C">
      <w:pPr>
        <w:spacing w:after="0" w:line="240" w:lineRule="auto"/>
        <w:jc w:val="both"/>
        <w:rPr/>
      </w:pPr>
      <w:r w:rsidDel="00000000" w:rsidR="00000000" w:rsidRPr="00000000">
        <w:rPr>
          <w:rtl w:val="0"/>
        </w:rPr>
      </w:r>
    </w:p>
    <w:p w:rsidR="00000000" w:rsidDel="00000000" w:rsidP="00000000" w:rsidRDefault="00000000" w:rsidRPr="00000000" w14:paraId="0000011D">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11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1F">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12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21">
      <w:pPr>
        <w:spacing w:after="0" w:line="240" w:lineRule="auto"/>
        <w:jc w:val="both"/>
        <w:rPr>
          <w:b w:val="1"/>
        </w:rPr>
      </w:pPr>
      <w:r w:rsidDel="00000000" w:rsidR="00000000" w:rsidRPr="00000000">
        <w:rPr>
          <w:rtl w:val="0"/>
        </w:rPr>
      </w:r>
    </w:p>
    <w:p w:rsidR="00000000" w:rsidDel="00000000" w:rsidP="00000000" w:rsidRDefault="00000000" w:rsidRPr="00000000" w14:paraId="00000122">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123">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124">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25">
      <w:pPr>
        <w:spacing w:after="0" w:line="240" w:lineRule="auto"/>
        <w:jc w:val="both"/>
        <w:rPr>
          <w:b w:val="1"/>
        </w:rPr>
      </w:pPr>
      <w:r w:rsidDel="00000000" w:rsidR="00000000" w:rsidRPr="00000000">
        <w:rPr>
          <w:rtl w:val="0"/>
        </w:rPr>
      </w:r>
    </w:p>
    <w:p w:rsidR="00000000" w:rsidDel="00000000" w:rsidP="00000000" w:rsidRDefault="00000000" w:rsidRPr="00000000" w14:paraId="00000126">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27">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28">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29">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2A">
      <w:pPr>
        <w:spacing w:after="0" w:line="240" w:lineRule="auto"/>
        <w:jc w:val="both"/>
        <w:rPr/>
      </w:pPr>
      <w:r w:rsidDel="00000000" w:rsidR="00000000" w:rsidRPr="00000000">
        <w:rPr>
          <w:rtl w:val="0"/>
        </w:rPr>
      </w:r>
    </w:p>
    <w:p w:rsidR="00000000" w:rsidDel="00000000" w:rsidP="00000000" w:rsidRDefault="00000000" w:rsidRPr="00000000" w14:paraId="0000012B">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12C">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2D">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2E">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2F">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30">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31">
      <w:pPr>
        <w:spacing w:after="0" w:line="240"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33">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34">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35">
      <w:pPr>
        <w:spacing w:after="0" w:line="240" w:lineRule="auto"/>
        <w:jc w:val="both"/>
        <w:rPr>
          <w:b w:val="1"/>
        </w:rPr>
      </w:pPr>
      <w:r w:rsidDel="00000000" w:rsidR="00000000" w:rsidRPr="00000000">
        <w:rPr>
          <w:rtl w:val="0"/>
        </w:rPr>
      </w:r>
    </w:p>
    <w:p w:rsidR="00000000" w:rsidDel="00000000" w:rsidP="00000000" w:rsidRDefault="00000000" w:rsidRPr="00000000" w14:paraId="00000136">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137">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138">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39">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3A">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3B">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3C">
      <w:pPr>
        <w:spacing w:after="0" w:line="240" w:lineRule="auto"/>
        <w:jc w:val="both"/>
        <w:rPr>
          <w:b w:val="1"/>
        </w:rPr>
      </w:pPr>
      <w:r w:rsidDel="00000000" w:rsidR="00000000" w:rsidRPr="00000000">
        <w:rPr>
          <w:rtl w:val="0"/>
        </w:rPr>
      </w:r>
    </w:p>
    <w:p w:rsidR="00000000" w:rsidDel="00000000" w:rsidP="00000000" w:rsidRDefault="00000000" w:rsidRPr="00000000" w14:paraId="0000013D">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13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3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4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41">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4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44">
      <w:pPr>
        <w:spacing w:after="0" w:line="240" w:lineRule="auto"/>
        <w:jc w:val="both"/>
        <w:rPr/>
      </w:pPr>
      <w:r w:rsidDel="00000000" w:rsidR="00000000" w:rsidRPr="00000000">
        <w:rPr>
          <w:rtl w:val="0"/>
        </w:rPr>
      </w:r>
    </w:p>
    <w:p w:rsidR="00000000" w:rsidDel="00000000" w:rsidP="00000000" w:rsidRDefault="00000000" w:rsidRPr="00000000" w14:paraId="0000014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46">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47">
      <w:pPr>
        <w:spacing w:after="0" w:line="240" w:lineRule="auto"/>
        <w:jc w:val="both"/>
        <w:rPr/>
      </w:pPr>
      <w:r w:rsidDel="00000000" w:rsidR="00000000" w:rsidRPr="00000000">
        <w:rPr>
          <w:rtl w:val="0"/>
        </w:rPr>
      </w:r>
    </w:p>
    <w:p w:rsidR="00000000" w:rsidDel="00000000" w:rsidP="00000000" w:rsidRDefault="00000000" w:rsidRPr="00000000" w14:paraId="00000148">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14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4A">
      <w:pPr>
        <w:spacing w:after="0" w:line="240" w:lineRule="auto"/>
        <w:jc w:val="both"/>
        <w:rPr>
          <w:b w:val="1"/>
        </w:rPr>
      </w:pPr>
      <w:r w:rsidDel="00000000" w:rsidR="00000000" w:rsidRPr="00000000">
        <w:rPr>
          <w:rtl w:val="0"/>
        </w:rPr>
      </w:r>
    </w:p>
    <w:p w:rsidR="00000000" w:rsidDel="00000000" w:rsidP="00000000" w:rsidRDefault="00000000" w:rsidRPr="00000000" w14:paraId="0000014B">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14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4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4E">
      <w:pPr>
        <w:spacing w:after="0" w:line="240" w:lineRule="auto"/>
        <w:jc w:val="both"/>
        <w:rPr>
          <w:b w:val="1"/>
        </w:rPr>
      </w:pPr>
      <w:r w:rsidDel="00000000" w:rsidR="00000000" w:rsidRPr="00000000">
        <w:rPr>
          <w:rtl w:val="0"/>
        </w:rPr>
      </w:r>
    </w:p>
    <w:p w:rsidR="00000000" w:rsidDel="00000000" w:rsidP="00000000" w:rsidRDefault="00000000" w:rsidRPr="00000000" w14:paraId="0000014F">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5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51">
      <w:pPr>
        <w:spacing w:after="0" w:line="240" w:lineRule="auto"/>
        <w:jc w:val="both"/>
        <w:rPr>
          <w:b w:val="1"/>
        </w:rPr>
      </w:pPr>
      <w:r w:rsidDel="00000000" w:rsidR="00000000" w:rsidRPr="00000000">
        <w:rPr>
          <w:rtl w:val="0"/>
        </w:rPr>
      </w:r>
    </w:p>
    <w:p w:rsidR="00000000" w:rsidDel="00000000" w:rsidP="00000000" w:rsidRDefault="00000000" w:rsidRPr="00000000" w14:paraId="00000152">
      <w:pPr>
        <w:spacing w:after="0" w:line="240" w:lineRule="auto"/>
        <w:jc w:val="both"/>
        <w:rPr>
          <w:b w:val="1"/>
        </w:rPr>
      </w:pPr>
      <w:r w:rsidDel="00000000" w:rsidR="00000000" w:rsidRPr="00000000">
        <w:rPr>
          <w:rtl w:val="0"/>
        </w:rPr>
      </w:r>
    </w:p>
    <w:p w:rsidR="00000000" w:rsidDel="00000000" w:rsidP="00000000" w:rsidRDefault="00000000" w:rsidRPr="00000000" w14:paraId="00000153">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54">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55">
      <w:pPr>
        <w:spacing w:after="0" w:line="240" w:lineRule="auto"/>
        <w:jc w:val="both"/>
        <w:rPr/>
      </w:pPr>
      <w:r w:rsidDel="00000000" w:rsidR="00000000" w:rsidRPr="00000000">
        <w:rPr>
          <w:rtl w:val="0"/>
        </w:rPr>
      </w:r>
    </w:p>
    <w:p w:rsidR="00000000" w:rsidDel="00000000" w:rsidP="00000000" w:rsidRDefault="00000000" w:rsidRPr="00000000" w14:paraId="00000156">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57">
      <w:pPr>
        <w:spacing w:after="0" w:line="240" w:lineRule="auto"/>
        <w:jc w:val="both"/>
        <w:rPr>
          <w:b w:val="1"/>
        </w:rPr>
        <w:sectPr>
          <w:type w:val="continuous"/>
          <w:pgSz w:h="16838" w:w="11906" w:orient="portrait"/>
          <w:pgMar w:bottom="1403.5039370078755" w:top="1417.3228346456694" w:left="1700" w:right="1700" w:header="708" w:footer="708"/>
        </w:sect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ckgtIxoL99K2NmwcmOyoUWkPA==">CgMxLjAaHwoBMBIaChgICVIUChJ0YWJsZS54NGJ0azloNnJhdmI4AHIhMWRqRzZVamxCcy1aZzZJNjZVWGtzUFhORDg2QlRBc01u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